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69FADD" w14:textId="77777777" w:rsidR="00D550AC" w:rsidRDefault="00D550AC"/>
    <w:p w14:paraId="74C9DF8D" w14:textId="77777777" w:rsidR="00D550AC" w:rsidRDefault="00D550AC"/>
    <w:p w14:paraId="61E666C5" w14:textId="77777777" w:rsidR="00347C9A" w:rsidRDefault="00D550AC">
      <w:pPr>
        <w:rPr>
          <w:rFonts w:ascii="Arial" w:hAnsi="Arial" w:cs="Arial"/>
          <w:b/>
          <w:noProof/>
          <w:color w:val="212492"/>
          <w:sz w:val="72"/>
          <w:szCs w:val="72"/>
          <w:lang w:eastAsia="en-AU"/>
        </w:rPr>
      </w:pPr>
      <w:r w:rsidRPr="005B321B">
        <w:rPr>
          <w:rFonts w:ascii="Arial" w:hAnsi="Arial" w:cs="Arial"/>
          <w:b/>
          <w:noProof/>
          <w:color w:val="212492"/>
          <w:sz w:val="72"/>
          <w:szCs w:val="72"/>
          <w:lang w:eastAsia="en-AU"/>
        </w:rPr>
        <w:drawing>
          <wp:anchor distT="0" distB="0" distL="114300" distR="114300" simplePos="0" relativeHeight="251657216" behindDoc="0" locked="0" layoutInCell="1" allowOverlap="1" wp14:anchorId="6BCF6E51" wp14:editId="7536D2AF">
            <wp:simplePos x="0" y="0"/>
            <wp:positionH relativeFrom="page">
              <wp:posOffset>5962650</wp:posOffset>
            </wp:positionH>
            <wp:positionV relativeFrom="page">
              <wp:posOffset>451326</wp:posOffset>
            </wp:positionV>
            <wp:extent cx="1028700" cy="639604"/>
            <wp:effectExtent l="0" t="0" r="0" b="825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inityCollege_V_CMYK.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47817" cy="651490"/>
                    </a:xfrm>
                    <a:prstGeom prst="rect">
                      <a:avLst/>
                    </a:prstGeom>
                  </pic:spPr>
                </pic:pic>
              </a:graphicData>
            </a:graphic>
            <wp14:sizeRelH relativeFrom="margin">
              <wp14:pctWidth>0</wp14:pctWidth>
            </wp14:sizeRelH>
            <wp14:sizeRelV relativeFrom="margin">
              <wp14:pctHeight>0</wp14:pctHeight>
            </wp14:sizeRelV>
          </wp:anchor>
        </w:drawing>
      </w:r>
      <w:r w:rsidR="00E15410">
        <w:rPr>
          <w:rFonts w:ascii="Arial" w:hAnsi="Arial" w:cs="Arial"/>
          <w:b/>
          <w:noProof/>
          <w:color w:val="212492"/>
          <w:sz w:val="72"/>
          <w:szCs w:val="72"/>
          <w:lang w:eastAsia="en-AU"/>
        </w:rPr>
        <w:t>Junior</w:t>
      </w:r>
      <w:r w:rsidR="00E92C79">
        <w:rPr>
          <w:rFonts w:ascii="Arial" w:hAnsi="Arial" w:cs="Arial"/>
          <w:b/>
          <w:noProof/>
          <w:color w:val="212492"/>
          <w:sz w:val="72"/>
          <w:szCs w:val="72"/>
          <w:lang w:eastAsia="en-AU"/>
        </w:rPr>
        <w:t xml:space="preserve"> School Teacher</w:t>
      </w:r>
      <w:r w:rsidR="00347C9A">
        <w:rPr>
          <w:rFonts w:ascii="Arial" w:hAnsi="Arial" w:cs="Arial"/>
          <w:b/>
          <w:noProof/>
          <w:color w:val="212492"/>
          <w:sz w:val="72"/>
          <w:szCs w:val="72"/>
          <w:lang w:eastAsia="en-AU"/>
        </w:rPr>
        <w:t xml:space="preserve"> </w:t>
      </w:r>
    </w:p>
    <w:p w14:paraId="7F921A4E" w14:textId="6FB5C69A" w:rsidR="00322741" w:rsidRPr="005B321B" w:rsidRDefault="00347C9A">
      <w:pPr>
        <w:rPr>
          <w:rFonts w:ascii="Arial" w:hAnsi="Arial" w:cs="Arial"/>
          <w:b/>
          <w:color w:val="212492"/>
          <w:sz w:val="72"/>
          <w:szCs w:val="72"/>
        </w:rPr>
      </w:pPr>
      <w:r>
        <w:rPr>
          <w:rFonts w:ascii="Arial" w:hAnsi="Arial" w:cs="Arial"/>
          <w:b/>
          <w:noProof/>
          <w:color w:val="212492"/>
          <w:sz w:val="72"/>
          <w:szCs w:val="72"/>
          <w:lang w:eastAsia="en-AU"/>
        </w:rPr>
        <w:t>(Reception - Year 6)</w:t>
      </w:r>
    </w:p>
    <w:p w14:paraId="23082CBB" w14:textId="77777777" w:rsidR="00D550AC" w:rsidRDefault="00D550AC">
      <w:pPr>
        <w:rPr>
          <w:rFonts w:ascii="Arial" w:hAnsi="Arial" w:cs="Arial"/>
          <w:b/>
          <w:color w:val="212492"/>
          <w:sz w:val="72"/>
          <w:szCs w:val="72"/>
        </w:rPr>
      </w:pPr>
      <w:r w:rsidRPr="00505722">
        <w:rPr>
          <w:rFonts w:ascii="Arial" w:hAnsi="Arial" w:cs="Arial"/>
          <w:b/>
          <w:noProof/>
          <w:color w:val="212492"/>
          <w:sz w:val="72"/>
          <w:szCs w:val="72"/>
        </w:rPr>
        <mc:AlternateContent>
          <mc:Choice Requires="wps">
            <w:drawing>
              <wp:inline distT="0" distB="0" distL="0" distR="0" wp14:anchorId="2806DA33" wp14:editId="29ED8E80">
                <wp:extent cx="1390918" cy="0"/>
                <wp:effectExtent l="0" t="19050" r="19050" b="19050"/>
                <wp:docPr id="5" name="Straight Connector 5" descr="text divider"/>
                <wp:cNvGraphicFramePr/>
                <a:graphic xmlns:a="http://schemas.openxmlformats.org/drawingml/2006/main">
                  <a:graphicData uri="http://schemas.microsoft.com/office/word/2010/wordprocessingShape">
                    <wps:wsp>
                      <wps:cNvCnPr/>
                      <wps:spPr>
                        <a:xfrm>
                          <a:off x="0" y="0"/>
                          <a:ext cx="1390918" cy="0"/>
                        </a:xfrm>
                        <a:prstGeom prst="line">
                          <a:avLst/>
                        </a:prstGeom>
                        <a:ln w="38100">
                          <a:solidFill>
                            <a:schemeClr val="tx2"/>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4ABDCBE5" id="Straight Connector 5" o:spid="_x0000_s1026" alt="text divider" style="visibility:visible;mso-wrap-style:square;mso-left-percent:-10001;mso-top-percent:-10001;mso-position-horizontal:absolute;mso-position-horizontal-relative:char;mso-position-vertical:absolute;mso-position-vertical-relative:line;mso-left-percent:-10001;mso-top-percent:-10001" from="0,0" to="10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" strokecolor="#44546a [3215]" strokeweight="3pt">
                <v:stroke joinstyle="miter"/>
                <w10:anchorlock/>
              </v:line>
            </w:pict>
          </mc:Fallback>
        </mc:AlternateContent>
      </w:r>
    </w:p>
    <w:p w14:paraId="0BA8C84B" w14:textId="595BA337" w:rsidR="006538AB" w:rsidRDefault="006538AB">
      <w:pPr>
        <w:rPr>
          <w:rFonts w:ascii="Arial" w:hAnsi="Arial" w:cs="Arial"/>
          <w:b/>
          <w:color w:val="212492"/>
          <w:sz w:val="72"/>
          <w:szCs w:val="72"/>
        </w:rPr>
      </w:pPr>
      <w:r>
        <w:rPr>
          <w:rFonts w:ascii="Arial" w:hAnsi="Arial" w:cs="Arial"/>
          <w:b/>
          <w:noProof/>
          <w:color w:val="212492"/>
          <w:sz w:val="72"/>
          <w:szCs w:val="72"/>
        </w:rPr>
        <mc:AlternateContent>
          <mc:Choice Requires="wps">
            <w:drawing>
              <wp:anchor distT="0" distB="0" distL="114300" distR="114300" simplePos="0" relativeHeight="251663360" behindDoc="0" locked="0" layoutInCell="1" allowOverlap="1" wp14:anchorId="67F7F7BB" wp14:editId="2B916A52">
                <wp:simplePos x="0" y="0"/>
                <wp:positionH relativeFrom="column">
                  <wp:posOffset>-419100</wp:posOffset>
                </wp:positionH>
                <wp:positionV relativeFrom="paragraph">
                  <wp:posOffset>327025</wp:posOffset>
                </wp:positionV>
                <wp:extent cx="6629400" cy="4429125"/>
                <wp:effectExtent l="171450" t="152400" r="171450" b="238125"/>
                <wp:wrapNone/>
                <wp:docPr id="8" name="Rectangle: Rounded Corners 8"/>
                <wp:cNvGraphicFramePr/>
                <a:graphic xmlns:a="http://schemas.openxmlformats.org/drawingml/2006/main">
                  <a:graphicData uri="http://schemas.microsoft.com/office/word/2010/wordprocessingShape">
                    <wps:wsp>
                      <wps:cNvSpPr/>
                      <wps:spPr>
                        <a:xfrm>
                          <a:off x="0" y="0"/>
                          <a:ext cx="6629400" cy="4429125"/>
                        </a:xfrm>
                        <a:prstGeom prst="roundRect">
                          <a:avLst/>
                        </a:prstGeom>
                        <a:noFill/>
                        <a:ln w="38100"/>
                        <a:effectLst>
                          <a:glow rad="127000">
                            <a:schemeClr val="bg1"/>
                          </a:glow>
                          <a:outerShdw blurRad="50800" dist="50800" dir="5400000" algn="ctr" rotWithShape="0">
                            <a:schemeClr val="bg1"/>
                          </a:outerShdw>
                          <a:reflection stA="56000" endPos="4000" dir="5400000" sy="-100000" algn="bl" rotWithShape="0"/>
                          <a:softEdge rad="0"/>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753959BB" id="Rectangle: Rounded Corners 8" o:spid="_x0000_s1026" style="position:absolute;margin-left:-33pt;margin-top:25.75pt;width:522pt;height:348.75pt;z-index:25166336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" filled="f" strokecolor="#1f3763 [1604]" strokeweight="3pt">
                <v:stroke joinstyle="miter"/>
                <v:shadow on="t" color="white [3212]" offset="0,4pt"/>
              </v:roundrect>
            </w:pict>
          </mc:Fallback>
        </mc:AlternateContent>
      </w:r>
    </w:p>
    <w:p w14:paraId="6518AE39" w14:textId="2E583294" w:rsidR="006538AB" w:rsidRDefault="005E5547">
      <w:pPr>
        <w:rPr>
          <w:rFonts w:ascii="Arial" w:hAnsi="Arial" w:cs="Arial"/>
          <w:b/>
          <w:color w:val="212492"/>
          <w:sz w:val="72"/>
          <w:szCs w:val="72"/>
        </w:rPr>
      </w:pPr>
      <w:r>
        <w:rPr>
          <w:noProof/>
        </w:rPr>
        <w:drawing>
          <wp:anchor distT="0" distB="0" distL="114300" distR="114300" simplePos="0" relativeHeight="251664384" behindDoc="1" locked="0" layoutInCell="1" allowOverlap="1" wp14:anchorId="7131348B" wp14:editId="12A46119">
            <wp:simplePos x="0" y="0"/>
            <wp:positionH relativeFrom="column">
              <wp:posOffset>57150</wp:posOffset>
            </wp:positionH>
            <wp:positionV relativeFrom="paragraph">
              <wp:posOffset>44450</wp:posOffset>
            </wp:positionV>
            <wp:extent cx="5600700" cy="3733800"/>
            <wp:effectExtent l="0" t="0" r="0" b="0"/>
            <wp:wrapTight wrapText="bothSides">
              <wp:wrapPolygon edited="0">
                <wp:start x="0" y="0"/>
                <wp:lineTo x="0" y="21490"/>
                <wp:lineTo x="21527" y="21490"/>
                <wp:lineTo x="21527" y="0"/>
                <wp:lineTo x="0" y="0"/>
              </wp:wrapPolygon>
            </wp:wrapTight>
            <wp:docPr id="2056438088" name="Picture 1" descr="A person reading a book to children on a staircas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6438088" name="Picture 1" descr="A person reading a book to children on a staircase&#10;&#10;AI-generated content may be incorrec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600700" cy="37338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EE0BDC2" w14:textId="6AE6ABC2" w:rsidR="00F31B22" w:rsidRDefault="00F31B22">
      <w:pPr>
        <w:rPr>
          <w:rFonts w:ascii="Arial" w:hAnsi="Arial" w:cs="Arial"/>
          <w:b/>
          <w:color w:val="212492"/>
          <w:sz w:val="72"/>
          <w:szCs w:val="72"/>
        </w:rPr>
      </w:pPr>
    </w:p>
    <w:p w14:paraId="0EDCC1C0" w14:textId="41012D0B" w:rsidR="00F31B22" w:rsidRPr="005B321B" w:rsidRDefault="00F31B22">
      <w:pPr>
        <w:rPr>
          <w:rFonts w:ascii="Arial" w:hAnsi="Arial" w:cs="Arial"/>
          <w:b/>
          <w:color w:val="212492"/>
          <w:sz w:val="72"/>
          <w:szCs w:val="72"/>
        </w:rPr>
      </w:pPr>
    </w:p>
    <w:p w14:paraId="4601A968" w14:textId="77777777" w:rsidR="00D550AC" w:rsidRDefault="00D550AC">
      <w:pPr>
        <w:rPr>
          <w:rFonts w:ascii="Arial" w:hAnsi="Arial" w:cs="Arial"/>
          <w:b/>
          <w:color w:val="002060"/>
          <w:sz w:val="72"/>
          <w:szCs w:val="72"/>
        </w:rPr>
      </w:pPr>
    </w:p>
    <w:p w14:paraId="48CCDFA2" w14:textId="77777777" w:rsidR="00505722" w:rsidRDefault="00505722">
      <w:pPr>
        <w:rPr>
          <w:rFonts w:ascii="Arial" w:hAnsi="Arial" w:cs="Arial"/>
          <w:b/>
          <w:color w:val="002060"/>
          <w:sz w:val="72"/>
          <w:szCs w:val="72"/>
        </w:rPr>
      </w:pPr>
    </w:p>
    <w:p w14:paraId="76AC366B" w14:textId="77777777" w:rsidR="00505722" w:rsidRDefault="00505722" w:rsidP="00505722">
      <w:pPr>
        <w:rPr>
          <w:rFonts w:ascii="Arial" w:hAnsi="Arial" w:cs="Arial"/>
          <w:sz w:val="72"/>
          <w:szCs w:val="72"/>
        </w:rPr>
      </w:pPr>
    </w:p>
    <w:p w14:paraId="47B0AEA4" w14:textId="77777777" w:rsidR="00505722" w:rsidRDefault="00505722" w:rsidP="00505722">
      <w:pPr>
        <w:rPr>
          <w:rFonts w:ascii="Arial" w:hAnsi="Arial" w:cs="Arial"/>
          <w:b/>
          <w:color w:val="212492"/>
          <w:sz w:val="72"/>
          <w:szCs w:val="72"/>
        </w:rPr>
      </w:pPr>
    </w:p>
    <w:p w14:paraId="6028A883" w14:textId="313603BA" w:rsidR="004C0773" w:rsidRDefault="00505722" w:rsidP="00505722">
      <w:pPr>
        <w:rPr>
          <w:rFonts w:ascii="Arial" w:hAnsi="Arial" w:cs="Arial"/>
          <w:b/>
          <w:color w:val="212492"/>
          <w:sz w:val="52"/>
          <w:szCs w:val="52"/>
        </w:rPr>
      </w:pPr>
      <w:r w:rsidRPr="00505722">
        <w:rPr>
          <w:rFonts w:ascii="Arial" w:hAnsi="Arial" w:cs="Arial"/>
          <w:b/>
          <w:color w:val="212492"/>
          <w:sz w:val="52"/>
          <w:szCs w:val="52"/>
        </w:rPr>
        <w:t>Applicant Pack</w:t>
      </w:r>
      <w:r>
        <w:rPr>
          <w:rFonts w:ascii="Arial" w:hAnsi="Arial" w:cs="Arial"/>
          <w:b/>
          <w:color w:val="212492"/>
          <w:sz w:val="52"/>
          <w:szCs w:val="52"/>
        </w:rPr>
        <w:t xml:space="preserve"> 202</w:t>
      </w:r>
      <w:r w:rsidR="0004030D">
        <w:rPr>
          <w:rFonts w:ascii="Arial" w:hAnsi="Arial" w:cs="Arial"/>
          <w:b/>
          <w:color w:val="212492"/>
          <w:sz w:val="52"/>
          <w:szCs w:val="52"/>
        </w:rPr>
        <w:t>5</w:t>
      </w:r>
    </w:p>
    <w:p w14:paraId="24EBFB74" w14:textId="6A4B8922" w:rsidR="00DA1B23" w:rsidRPr="002D5B66" w:rsidRDefault="00DA1B23" w:rsidP="00E75299">
      <w:pPr>
        <w:jc w:val="both"/>
        <w:rPr>
          <w:rFonts w:asciiTheme="majorHAnsi" w:hAnsiTheme="majorHAnsi" w:cstheme="majorHAnsi"/>
          <w:color w:val="212492"/>
          <w:sz w:val="24"/>
          <w:szCs w:val="24"/>
        </w:rPr>
      </w:pPr>
      <w:bookmarkStart w:id="0" w:name="_Hlk173398331"/>
      <w:r w:rsidRPr="002D5B66">
        <w:rPr>
          <w:rFonts w:asciiTheme="majorHAnsi" w:hAnsiTheme="majorHAnsi" w:cstheme="majorHAnsi"/>
          <w:color w:val="212492"/>
          <w:sz w:val="24"/>
          <w:szCs w:val="24"/>
        </w:rPr>
        <w:t>Thank you for expressing interest in the role</w:t>
      </w:r>
      <w:r w:rsidR="00141624" w:rsidRPr="002D5B66">
        <w:rPr>
          <w:rFonts w:asciiTheme="majorHAnsi" w:hAnsiTheme="majorHAnsi" w:cstheme="majorHAnsi"/>
          <w:color w:val="212492"/>
          <w:sz w:val="24"/>
          <w:szCs w:val="24"/>
        </w:rPr>
        <w:t xml:space="preserve"> of </w:t>
      </w:r>
      <w:r w:rsidR="00E15410">
        <w:rPr>
          <w:rFonts w:asciiTheme="majorHAnsi" w:hAnsiTheme="majorHAnsi" w:cstheme="majorHAnsi"/>
          <w:color w:val="212492"/>
          <w:sz w:val="24"/>
          <w:szCs w:val="24"/>
        </w:rPr>
        <w:t>Junior</w:t>
      </w:r>
      <w:r w:rsidR="001E35B2">
        <w:rPr>
          <w:rFonts w:asciiTheme="majorHAnsi" w:hAnsiTheme="majorHAnsi" w:cstheme="majorHAnsi"/>
          <w:color w:val="212492"/>
          <w:sz w:val="24"/>
          <w:szCs w:val="24"/>
        </w:rPr>
        <w:t xml:space="preserve"> School Teacher</w:t>
      </w:r>
      <w:r w:rsidRPr="002D5B66">
        <w:rPr>
          <w:rFonts w:asciiTheme="majorHAnsi" w:hAnsiTheme="majorHAnsi" w:cstheme="majorHAnsi"/>
          <w:color w:val="212492"/>
          <w:sz w:val="24"/>
          <w:szCs w:val="24"/>
        </w:rPr>
        <w:t>.</w:t>
      </w:r>
    </w:p>
    <w:p w14:paraId="56E3F8FF" w14:textId="692A3DDC" w:rsidR="00FD35B7" w:rsidRDefault="00FD35B7">
      <w:pPr>
        <w:rPr>
          <w:rFonts w:asciiTheme="majorHAnsi" w:hAnsiTheme="majorHAnsi" w:cstheme="majorHAnsi"/>
          <w:color w:val="212492"/>
          <w:sz w:val="24"/>
          <w:szCs w:val="24"/>
        </w:rPr>
      </w:pPr>
    </w:p>
    <w:p w14:paraId="0C1A527B" w14:textId="5BFE4F11" w:rsidR="00DA1B23" w:rsidRPr="002D5B66" w:rsidRDefault="00DA1B23" w:rsidP="00E75299">
      <w:pPr>
        <w:jc w:val="both"/>
        <w:rPr>
          <w:rFonts w:asciiTheme="majorHAnsi" w:hAnsiTheme="majorHAnsi" w:cstheme="majorHAnsi"/>
          <w:color w:val="212492"/>
          <w:sz w:val="24"/>
          <w:szCs w:val="24"/>
        </w:rPr>
      </w:pPr>
      <w:r w:rsidRPr="002D5B66">
        <w:rPr>
          <w:rFonts w:asciiTheme="majorHAnsi" w:hAnsiTheme="majorHAnsi" w:cstheme="majorHAnsi"/>
          <w:color w:val="212492"/>
          <w:sz w:val="24"/>
          <w:szCs w:val="24"/>
        </w:rPr>
        <w:t xml:space="preserve">We </w:t>
      </w:r>
      <w:r w:rsidR="00E73465">
        <w:rPr>
          <w:rFonts w:asciiTheme="majorHAnsi" w:hAnsiTheme="majorHAnsi" w:cstheme="majorHAnsi"/>
          <w:color w:val="212492"/>
          <w:sz w:val="24"/>
          <w:szCs w:val="24"/>
        </w:rPr>
        <w:t xml:space="preserve">warmly </w:t>
      </w:r>
      <w:r w:rsidRPr="002D5B66">
        <w:rPr>
          <w:rFonts w:asciiTheme="majorHAnsi" w:hAnsiTheme="majorHAnsi" w:cstheme="majorHAnsi"/>
          <w:color w:val="212492"/>
          <w:sz w:val="24"/>
          <w:szCs w:val="24"/>
        </w:rPr>
        <w:t xml:space="preserve">welcome </w:t>
      </w:r>
      <w:r w:rsidR="00E24848">
        <w:rPr>
          <w:rFonts w:asciiTheme="majorHAnsi" w:hAnsiTheme="majorHAnsi" w:cstheme="majorHAnsi"/>
          <w:color w:val="212492"/>
          <w:sz w:val="24"/>
          <w:szCs w:val="24"/>
        </w:rPr>
        <w:t xml:space="preserve">you and thank you for </w:t>
      </w:r>
      <w:r w:rsidRPr="002D5B66">
        <w:rPr>
          <w:rFonts w:asciiTheme="majorHAnsi" w:hAnsiTheme="majorHAnsi" w:cstheme="majorHAnsi"/>
          <w:color w:val="212492"/>
          <w:sz w:val="24"/>
          <w:szCs w:val="24"/>
        </w:rPr>
        <w:t xml:space="preserve">your interest </w:t>
      </w:r>
      <w:r w:rsidR="000E47BB">
        <w:rPr>
          <w:rFonts w:asciiTheme="majorHAnsi" w:hAnsiTheme="majorHAnsi" w:cstheme="majorHAnsi"/>
          <w:color w:val="212492"/>
          <w:sz w:val="24"/>
          <w:szCs w:val="24"/>
        </w:rPr>
        <w:t>in this significant position with Trinity College</w:t>
      </w:r>
      <w:r w:rsidR="00760A95">
        <w:rPr>
          <w:rFonts w:asciiTheme="majorHAnsi" w:hAnsiTheme="majorHAnsi" w:cstheme="majorHAnsi"/>
          <w:color w:val="212492"/>
          <w:sz w:val="24"/>
          <w:szCs w:val="24"/>
        </w:rPr>
        <w:t>. This pack contains</w:t>
      </w:r>
      <w:r w:rsidR="00141624" w:rsidRPr="002D5B66">
        <w:rPr>
          <w:rFonts w:asciiTheme="majorHAnsi" w:hAnsiTheme="majorHAnsi" w:cstheme="majorHAnsi"/>
          <w:color w:val="212492"/>
          <w:sz w:val="24"/>
          <w:szCs w:val="24"/>
        </w:rPr>
        <w:t xml:space="preserve"> information to support your application.</w:t>
      </w:r>
    </w:p>
    <w:p w14:paraId="68DAFB25" w14:textId="6B70E6A0" w:rsidR="00141624" w:rsidRPr="005F14F1" w:rsidRDefault="00E24848" w:rsidP="00322741">
      <w:pPr>
        <w:jc w:val="both"/>
        <w:rPr>
          <w:rFonts w:asciiTheme="majorHAnsi" w:hAnsiTheme="majorHAnsi" w:cstheme="majorHAnsi"/>
          <w:b/>
          <w:bCs/>
          <w:color w:val="212492"/>
          <w:sz w:val="24"/>
          <w:szCs w:val="24"/>
        </w:rPr>
      </w:pPr>
      <w:r w:rsidRPr="005F14F1">
        <w:rPr>
          <w:rFonts w:asciiTheme="majorHAnsi" w:hAnsiTheme="majorHAnsi" w:cstheme="majorHAnsi"/>
          <w:b/>
          <w:bCs/>
          <w:color w:val="212492"/>
          <w:sz w:val="24"/>
          <w:szCs w:val="24"/>
        </w:rPr>
        <w:t>Junior School</w:t>
      </w:r>
      <w:r w:rsidR="001E35B2" w:rsidRPr="005F14F1">
        <w:rPr>
          <w:rFonts w:asciiTheme="majorHAnsi" w:hAnsiTheme="majorHAnsi" w:cstheme="majorHAnsi"/>
          <w:b/>
          <w:bCs/>
          <w:color w:val="212492"/>
          <w:sz w:val="24"/>
          <w:szCs w:val="24"/>
        </w:rPr>
        <w:t xml:space="preserve"> Teacher</w:t>
      </w:r>
    </w:p>
    <w:p w14:paraId="70ABF832" w14:textId="3030B64C" w:rsidR="00141624" w:rsidRDefault="00E24848" w:rsidP="00322741">
      <w:pPr>
        <w:pStyle w:val="ListParagraph"/>
        <w:numPr>
          <w:ilvl w:val="1"/>
          <w:numId w:val="4"/>
        </w:numPr>
        <w:ind w:left="567" w:hanging="567"/>
        <w:contextualSpacing w:val="0"/>
        <w:jc w:val="both"/>
        <w:rPr>
          <w:rFonts w:asciiTheme="majorHAnsi" w:hAnsiTheme="majorHAnsi" w:cstheme="majorHAnsi"/>
          <w:color w:val="212492"/>
          <w:sz w:val="24"/>
          <w:szCs w:val="24"/>
        </w:rPr>
      </w:pPr>
      <w:r>
        <w:rPr>
          <w:rFonts w:asciiTheme="majorHAnsi" w:hAnsiTheme="majorHAnsi" w:cstheme="majorHAnsi"/>
          <w:color w:val="212492"/>
          <w:sz w:val="24"/>
          <w:szCs w:val="24"/>
        </w:rPr>
        <w:t>This is what we refer to as primary years at Trinity College and they are the years from Reception through to Year Six.</w:t>
      </w:r>
    </w:p>
    <w:p w14:paraId="54A9F41D" w14:textId="77777777" w:rsidR="007A290A" w:rsidRPr="007A290A" w:rsidRDefault="007A290A" w:rsidP="007A290A">
      <w:pPr>
        <w:jc w:val="both"/>
        <w:rPr>
          <w:rFonts w:asciiTheme="majorHAnsi" w:hAnsiTheme="majorHAnsi" w:cstheme="majorHAnsi"/>
          <w:b/>
          <w:bCs/>
          <w:color w:val="212492"/>
          <w:sz w:val="24"/>
          <w:szCs w:val="24"/>
        </w:rPr>
      </w:pPr>
      <w:r w:rsidRPr="007A290A">
        <w:rPr>
          <w:rFonts w:asciiTheme="majorHAnsi" w:hAnsiTheme="majorHAnsi" w:cstheme="majorHAnsi"/>
          <w:b/>
          <w:bCs/>
          <w:color w:val="212492"/>
          <w:sz w:val="24"/>
          <w:szCs w:val="24"/>
        </w:rPr>
        <w:t>Role Overview</w:t>
      </w:r>
    </w:p>
    <w:p w14:paraId="677A5005" w14:textId="34EFFD86" w:rsidR="00642A81" w:rsidRDefault="00642A81" w:rsidP="007A290A">
      <w:pPr>
        <w:jc w:val="both"/>
        <w:rPr>
          <w:rFonts w:asciiTheme="majorHAnsi" w:hAnsiTheme="majorHAnsi" w:cstheme="majorHAnsi"/>
          <w:color w:val="212492"/>
          <w:sz w:val="24"/>
          <w:szCs w:val="24"/>
        </w:rPr>
      </w:pPr>
      <w:r w:rsidRPr="00642A81">
        <w:rPr>
          <w:rFonts w:asciiTheme="majorHAnsi" w:hAnsiTheme="majorHAnsi" w:cstheme="majorHAnsi"/>
          <w:color w:val="212492"/>
          <w:sz w:val="24"/>
          <w:szCs w:val="24"/>
        </w:rPr>
        <w:t xml:space="preserve">This is a great opportunity for </w:t>
      </w:r>
      <w:r w:rsidR="00E24848">
        <w:rPr>
          <w:rFonts w:asciiTheme="majorHAnsi" w:hAnsiTheme="majorHAnsi" w:cstheme="majorHAnsi"/>
          <w:b/>
          <w:bCs/>
          <w:color w:val="212492"/>
          <w:sz w:val="24"/>
          <w:szCs w:val="24"/>
        </w:rPr>
        <w:t xml:space="preserve">Junior School </w:t>
      </w:r>
      <w:r w:rsidRPr="00642A81">
        <w:rPr>
          <w:rFonts w:asciiTheme="majorHAnsi" w:hAnsiTheme="majorHAnsi" w:cstheme="majorHAnsi"/>
          <w:b/>
          <w:bCs/>
          <w:color w:val="212492"/>
          <w:sz w:val="24"/>
          <w:szCs w:val="24"/>
        </w:rPr>
        <w:t xml:space="preserve">(Reception - Year </w:t>
      </w:r>
      <w:r w:rsidR="00906B5A">
        <w:rPr>
          <w:rFonts w:asciiTheme="majorHAnsi" w:hAnsiTheme="majorHAnsi" w:cstheme="majorHAnsi"/>
          <w:b/>
          <w:bCs/>
          <w:color w:val="212492"/>
          <w:sz w:val="24"/>
          <w:szCs w:val="24"/>
        </w:rPr>
        <w:t>6</w:t>
      </w:r>
      <w:r w:rsidRPr="00642A81">
        <w:rPr>
          <w:rFonts w:asciiTheme="majorHAnsi" w:hAnsiTheme="majorHAnsi" w:cstheme="majorHAnsi"/>
          <w:b/>
          <w:bCs/>
          <w:color w:val="212492"/>
          <w:sz w:val="24"/>
          <w:szCs w:val="24"/>
        </w:rPr>
        <w:t>) Teachers</w:t>
      </w:r>
      <w:r w:rsidRPr="00642A81">
        <w:rPr>
          <w:rFonts w:asciiTheme="majorHAnsi" w:hAnsiTheme="majorHAnsi" w:cstheme="majorHAnsi"/>
          <w:color w:val="212492"/>
          <w:sz w:val="24"/>
          <w:szCs w:val="24"/>
        </w:rPr>
        <w:t xml:space="preserve"> to join a dedicated team. The successful applicants will have a sound knowledge of </w:t>
      </w:r>
      <w:r w:rsidR="00906B5A">
        <w:rPr>
          <w:rFonts w:asciiTheme="majorHAnsi" w:hAnsiTheme="majorHAnsi" w:cstheme="majorHAnsi"/>
          <w:color w:val="212492"/>
          <w:sz w:val="24"/>
          <w:szCs w:val="24"/>
        </w:rPr>
        <w:t>junior</w:t>
      </w:r>
      <w:r w:rsidRPr="00642A81">
        <w:rPr>
          <w:rFonts w:asciiTheme="majorHAnsi" w:hAnsiTheme="majorHAnsi" w:cstheme="majorHAnsi"/>
          <w:color w:val="212492"/>
          <w:sz w:val="24"/>
          <w:szCs w:val="24"/>
        </w:rPr>
        <w:t xml:space="preserve"> years schooling and the</w:t>
      </w:r>
      <w:r w:rsidR="009654B2">
        <w:rPr>
          <w:rFonts w:asciiTheme="majorHAnsi" w:hAnsiTheme="majorHAnsi" w:cstheme="majorHAnsi"/>
          <w:color w:val="212492"/>
          <w:sz w:val="24"/>
          <w:szCs w:val="24"/>
        </w:rPr>
        <w:t xml:space="preserve"> ability to adopt the </w:t>
      </w:r>
      <w:r w:rsidRPr="00642A81">
        <w:rPr>
          <w:rFonts w:asciiTheme="majorHAnsi" w:hAnsiTheme="majorHAnsi" w:cstheme="majorHAnsi"/>
          <w:color w:val="212492"/>
          <w:sz w:val="24"/>
          <w:szCs w:val="24"/>
        </w:rPr>
        <w:t>appropriate pedagogy</w:t>
      </w:r>
      <w:r w:rsidR="009654B2">
        <w:rPr>
          <w:rFonts w:asciiTheme="majorHAnsi" w:hAnsiTheme="majorHAnsi" w:cstheme="majorHAnsi"/>
          <w:color w:val="212492"/>
          <w:sz w:val="24"/>
          <w:szCs w:val="24"/>
        </w:rPr>
        <w:t xml:space="preserve"> benefiting the child</w:t>
      </w:r>
      <w:r w:rsidRPr="00642A81">
        <w:rPr>
          <w:rFonts w:asciiTheme="majorHAnsi" w:hAnsiTheme="majorHAnsi" w:cstheme="majorHAnsi"/>
          <w:color w:val="212492"/>
          <w:sz w:val="24"/>
          <w:szCs w:val="24"/>
        </w:rPr>
        <w:t xml:space="preserve">. Demonstrated experience in teaching </w:t>
      </w:r>
      <w:r w:rsidR="009654B2">
        <w:rPr>
          <w:rFonts w:asciiTheme="majorHAnsi" w:hAnsiTheme="majorHAnsi" w:cstheme="majorHAnsi"/>
          <w:color w:val="212492"/>
          <w:sz w:val="24"/>
          <w:szCs w:val="24"/>
        </w:rPr>
        <w:t>Junior School</w:t>
      </w:r>
      <w:r w:rsidRPr="00642A81">
        <w:rPr>
          <w:rFonts w:asciiTheme="majorHAnsi" w:hAnsiTheme="majorHAnsi" w:cstheme="majorHAnsi"/>
          <w:color w:val="212492"/>
          <w:sz w:val="24"/>
          <w:szCs w:val="24"/>
        </w:rPr>
        <w:t xml:space="preserve"> classes would be an advantage</w:t>
      </w:r>
    </w:p>
    <w:p w14:paraId="7D1B89E1" w14:textId="0F19AFCF" w:rsidR="007A290A" w:rsidRPr="007A290A" w:rsidRDefault="007A290A" w:rsidP="007A290A">
      <w:pPr>
        <w:jc w:val="both"/>
        <w:rPr>
          <w:rFonts w:asciiTheme="majorHAnsi" w:hAnsiTheme="majorHAnsi" w:cstheme="majorHAnsi"/>
          <w:b/>
          <w:bCs/>
          <w:color w:val="212492"/>
          <w:sz w:val="24"/>
          <w:szCs w:val="24"/>
        </w:rPr>
      </w:pPr>
      <w:r w:rsidRPr="007A290A">
        <w:rPr>
          <w:rFonts w:asciiTheme="majorHAnsi" w:hAnsiTheme="majorHAnsi" w:cstheme="majorHAnsi"/>
          <w:b/>
          <w:bCs/>
          <w:color w:val="212492"/>
          <w:sz w:val="24"/>
          <w:szCs w:val="24"/>
        </w:rPr>
        <w:t>Key Responsibilities</w:t>
      </w:r>
    </w:p>
    <w:p w14:paraId="707E6E2C" w14:textId="77777777" w:rsidR="0095439B" w:rsidRPr="0095439B" w:rsidRDefault="0095439B" w:rsidP="0095439B">
      <w:pPr>
        <w:numPr>
          <w:ilvl w:val="0"/>
          <w:numId w:val="16"/>
        </w:numPr>
        <w:jc w:val="both"/>
        <w:rPr>
          <w:rFonts w:asciiTheme="majorHAnsi" w:hAnsiTheme="majorHAnsi" w:cstheme="majorHAnsi"/>
          <w:color w:val="212492"/>
          <w:sz w:val="24"/>
          <w:szCs w:val="24"/>
        </w:rPr>
      </w:pPr>
      <w:proofErr w:type="gramStart"/>
      <w:r w:rsidRPr="0095439B">
        <w:rPr>
          <w:rFonts w:asciiTheme="majorHAnsi" w:hAnsiTheme="majorHAnsi" w:cstheme="majorHAnsi"/>
          <w:color w:val="212492"/>
          <w:sz w:val="24"/>
          <w:szCs w:val="24"/>
        </w:rPr>
        <w:t>Have an understanding of</w:t>
      </w:r>
      <w:proofErr w:type="gramEnd"/>
      <w:r w:rsidRPr="0095439B">
        <w:rPr>
          <w:rFonts w:asciiTheme="majorHAnsi" w:hAnsiTheme="majorHAnsi" w:cstheme="majorHAnsi"/>
          <w:color w:val="212492"/>
          <w:sz w:val="24"/>
          <w:szCs w:val="24"/>
        </w:rPr>
        <w:t xml:space="preserve"> and commitment to Christian education</w:t>
      </w:r>
    </w:p>
    <w:p w14:paraId="3D557DB4" w14:textId="50CB37AD" w:rsidR="0095439B" w:rsidRPr="0095439B" w:rsidRDefault="0095439B" w:rsidP="0095439B">
      <w:pPr>
        <w:numPr>
          <w:ilvl w:val="0"/>
          <w:numId w:val="16"/>
        </w:numPr>
        <w:jc w:val="both"/>
        <w:rPr>
          <w:rFonts w:asciiTheme="majorHAnsi" w:hAnsiTheme="majorHAnsi" w:cstheme="majorHAnsi"/>
          <w:color w:val="212492"/>
          <w:sz w:val="24"/>
          <w:szCs w:val="24"/>
        </w:rPr>
      </w:pPr>
      <w:r w:rsidRPr="0095439B">
        <w:rPr>
          <w:rFonts w:asciiTheme="majorHAnsi" w:hAnsiTheme="majorHAnsi" w:cstheme="majorHAnsi"/>
          <w:color w:val="212492"/>
          <w:sz w:val="24"/>
          <w:szCs w:val="24"/>
        </w:rPr>
        <w:t xml:space="preserve">Have the desire and skills to participate in the school's pastoral care </w:t>
      </w:r>
      <w:r w:rsidR="009654B2">
        <w:rPr>
          <w:rFonts w:asciiTheme="majorHAnsi" w:hAnsiTheme="majorHAnsi" w:cstheme="majorHAnsi"/>
          <w:color w:val="212492"/>
          <w:sz w:val="24"/>
          <w:szCs w:val="24"/>
        </w:rPr>
        <w:t xml:space="preserve">(student wellbeing) </w:t>
      </w:r>
      <w:r w:rsidRPr="0095439B">
        <w:rPr>
          <w:rFonts w:asciiTheme="majorHAnsi" w:hAnsiTheme="majorHAnsi" w:cstheme="majorHAnsi"/>
          <w:color w:val="212492"/>
          <w:sz w:val="24"/>
          <w:szCs w:val="24"/>
        </w:rPr>
        <w:t>programme</w:t>
      </w:r>
    </w:p>
    <w:p w14:paraId="13C435A4" w14:textId="5457A028" w:rsidR="0095439B" w:rsidRPr="0095439B" w:rsidRDefault="0095439B" w:rsidP="0095439B">
      <w:pPr>
        <w:numPr>
          <w:ilvl w:val="0"/>
          <w:numId w:val="16"/>
        </w:numPr>
        <w:jc w:val="both"/>
        <w:rPr>
          <w:rFonts w:asciiTheme="majorHAnsi" w:hAnsiTheme="majorHAnsi" w:cstheme="majorHAnsi"/>
          <w:color w:val="212492"/>
          <w:sz w:val="24"/>
          <w:szCs w:val="24"/>
        </w:rPr>
      </w:pPr>
      <w:r w:rsidRPr="0095439B">
        <w:rPr>
          <w:rFonts w:asciiTheme="majorHAnsi" w:hAnsiTheme="majorHAnsi" w:cstheme="majorHAnsi"/>
          <w:color w:val="212492"/>
          <w:sz w:val="24"/>
          <w:szCs w:val="24"/>
        </w:rPr>
        <w:t xml:space="preserve">Be passionate about understanding how learning occurs and teaching pedagogies suitable for </w:t>
      </w:r>
      <w:r w:rsidR="00E138A7">
        <w:rPr>
          <w:rFonts w:asciiTheme="majorHAnsi" w:hAnsiTheme="majorHAnsi" w:cstheme="majorHAnsi"/>
          <w:color w:val="212492"/>
          <w:sz w:val="24"/>
          <w:szCs w:val="24"/>
        </w:rPr>
        <w:t>junior school</w:t>
      </w:r>
      <w:r w:rsidRPr="0095439B">
        <w:rPr>
          <w:rFonts w:asciiTheme="majorHAnsi" w:hAnsiTheme="majorHAnsi" w:cstheme="majorHAnsi"/>
          <w:color w:val="212492"/>
          <w:sz w:val="24"/>
          <w:szCs w:val="24"/>
        </w:rPr>
        <w:t xml:space="preserve"> aged students</w:t>
      </w:r>
    </w:p>
    <w:p w14:paraId="694A807C" w14:textId="315D0407" w:rsidR="0095439B" w:rsidRPr="0095439B" w:rsidRDefault="0095439B" w:rsidP="0095439B">
      <w:pPr>
        <w:numPr>
          <w:ilvl w:val="0"/>
          <w:numId w:val="16"/>
        </w:numPr>
        <w:jc w:val="both"/>
        <w:rPr>
          <w:rFonts w:asciiTheme="majorHAnsi" w:hAnsiTheme="majorHAnsi" w:cstheme="majorHAnsi"/>
          <w:color w:val="212492"/>
          <w:sz w:val="24"/>
          <w:szCs w:val="24"/>
        </w:rPr>
      </w:pPr>
      <w:r w:rsidRPr="0095439B">
        <w:rPr>
          <w:rFonts w:asciiTheme="majorHAnsi" w:hAnsiTheme="majorHAnsi" w:cstheme="majorHAnsi"/>
          <w:color w:val="212492"/>
          <w:sz w:val="24"/>
          <w:szCs w:val="24"/>
        </w:rPr>
        <w:t xml:space="preserve">Be able to respond positively to the </w:t>
      </w:r>
      <w:r w:rsidR="00E138A7">
        <w:rPr>
          <w:rFonts w:asciiTheme="majorHAnsi" w:hAnsiTheme="majorHAnsi" w:cstheme="majorHAnsi"/>
          <w:color w:val="212492"/>
          <w:sz w:val="24"/>
          <w:szCs w:val="24"/>
        </w:rPr>
        <w:t>demands</w:t>
      </w:r>
      <w:r w:rsidRPr="0095439B">
        <w:rPr>
          <w:rFonts w:asciiTheme="majorHAnsi" w:hAnsiTheme="majorHAnsi" w:cstheme="majorHAnsi"/>
          <w:color w:val="212492"/>
          <w:sz w:val="24"/>
          <w:szCs w:val="24"/>
        </w:rPr>
        <w:t xml:space="preserve"> of a </w:t>
      </w:r>
      <w:r w:rsidR="00E138A7">
        <w:rPr>
          <w:rFonts w:asciiTheme="majorHAnsi" w:hAnsiTheme="majorHAnsi" w:cstheme="majorHAnsi"/>
          <w:color w:val="212492"/>
          <w:sz w:val="24"/>
          <w:szCs w:val="24"/>
        </w:rPr>
        <w:t>contemporary</w:t>
      </w:r>
      <w:r w:rsidRPr="0095439B">
        <w:rPr>
          <w:rFonts w:asciiTheme="majorHAnsi" w:hAnsiTheme="majorHAnsi" w:cstheme="majorHAnsi"/>
          <w:color w:val="212492"/>
          <w:sz w:val="24"/>
          <w:szCs w:val="24"/>
        </w:rPr>
        <w:t xml:space="preserve"> classroom</w:t>
      </w:r>
      <w:r w:rsidR="00E138A7">
        <w:rPr>
          <w:rFonts w:asciiTheme="majorHAnsi" w:hAnsiTheme="majorHAnsi" w:cstheme="majorHAnsi"/>
          <w:color w:val="212492"/>
          <w:sz w:val="24"/>
          <w:szCs w:val="24"/>
        </w:rPr>
        <w:t xml:space="preserve"> and pivot accordingly with diverse and innovative ways of working</w:t>
      </w:r>
    </w:p>
    <w:p w14:paraId="6A2FFFD1" w14:textId="77777777" w:rsidR="0095439B" w:rsidRPr="0095439B" w:rsidRDefault="0095439B" w:rsidP="0095439B">
      <w:pPr>
        <w:numPr>
          <w:ilvl w:val="0"/>
          <w:numId w:val="16"/>
        </w:numPr>
        <w:jc w:val="both"/>
        <w:rPr>
          <w:rFonts w:asciiTheme="majorHAnsi" w:hAnsiTheme="majorHAnsi" w:cstheme="majorHAnsi"/>
          <w:color w:val="212492"/>
          <w:sz w:val="24"/>
          <w:szCs w:val="24"/>
        </w:rPr>
      </w:pPr>
      <w:r w:rsidRPr="0095439B">
        <w:rPr>
          <w:rFonts w:asciiTheme="majorHAnsi" w:hAnsiTheme="majorHAnsi" w:cstheme="majorHAnsi"/>
          <w:color w:val="212492"/>
          <w:sz w:val="24"/>
          <w:szCs w:val="24"/>
        </w:rPr>
        <w:t>Be able to set high standards for student learning and their own performance</w:t>
      </w:r>
    </w:p>
    <w:p w14:paraId="4E75EEE9" w14:textId="77777777" w:rsidR="0095439B" w:rsidRPr="0095439B" w:rsidRDefault="0095439B" w:rsidP="0095439B">
      <w:pPr>
        <w:numPr>
          <w:ilvl w:val="0"/>
          <w:numId w:val="16"/>
        </w:numPr>
        <w:jc w:val="both"/>
        <w:rPr>
          <w:rFonts w:asciiTheme="majorHAnsi" w:hAnsiTheme="majorHAnsi" w:cstheme="majorHAnsi"/>
          <w:color w:val="212492"/>
          <w:sz w:val="24"/>
          <w:szCs w:val="24"/>
        </w:rPr>
      </w:pPr>
      <w:r w:rsidRPr="0095439B">
        <w:rPr>
          <w:rFonts w:asciiTheme="majorHAnsi" w:hAnsiTheme="majorHAnsi" w:cstheme="majorHAnsi"/>
          <w:color w:val="212492"/>
          <w:sz w:val="24"/>
          <w:szCs w:val="24"/>
        </w:rPr>
        <w:t>Deal effectively with the administrative detail of the position</w:t>
      </w:r>
    </w:p>
    <w:p w14:paraId="1D5B2F66" w14:textId="77777777" w:rsidR="0095439B" w:rsidRPr="0095439B" w:rsidRDefault="0095439B" w:rsidP="0095439B">
      <w:pPr>
        <w:numPr>
          <w:ilvl w:val="0"/>
          <w:numId w:val="16"/>
        </w:numPr>
        <w:jc w:val="both"/>
        <w:rPr>
          <w:rFonts w:asciiTheme="majorHAnsi" w:hAnsiTheme="majorHAnsi" w:cstheme="majorHAnsi"/>
          <w:color w:val="212492"/>
          <w:sz w:val="24"/>
          <w:szCs w:val="24"/>
        </w:rPr>
      </w:pPr>
      <w:r w:rsidRPr="0095439B">
        <w:rPr>
          <w:rFonts w:asciiTheme="majorHAnsi" w:hAnsiTheme="majorHAnsi" w:cstheme="majorHAnsi"/>
          <w:color w:val="212492"/>
          <w:sz w:val="24"/>
          <w:szCs w:val="24"/>
        </w:rPr>
        <w:t>Ability to communicate effectively with a wide range of people both verbally and in writing</w:t>
      </w:r>
    </w:p>
    <w:p w14:paraId="4E360BDC" w14:textId="77777777" w:rsidR="0095439B" w:rsidRPr="0095439B" w:rsidRDefault="0095439B" w:rsidP="0095439B">
      <w:pPr>
        <w:numPr>
          <w:ilvl w:val="0"/>
          <w:numId w:val="16"/>
        </w:numPr>
        <w:jc w:val="both"/>
        <w:rPr>
          <w:rFonts w:asciiTheme="majorHAnsi" w:hAnsiTheme="majorHAnsi" w:cstheme="majorHAnsi"/>
          <w:color w:val="212492"/>
          <w:sz w:val="24"/>
          <w:szCs w:val="24"/>
        </w:rPr>
      </w:pPr>
      <w:r w:rsidRPr="0095439B">
        <w:rPr>
          <w:rFonts w:asciiTheme="majorHAnsi" w:hAnsiTheme="majorHAnsi" w:cstheme="majorHAnsi"/>
          <w:color w:val="212492"/>
          <w:sz w:val="24"/>
          <w:szCs w:val="24"/>
        </w:rPr>
        <w:t>Highly developed interpersonal skills with the necessary cultural sensitivity</w:t>
      </w:r>
    </w:p>
    <w:p w14:paraId="0A71CC6B" w14:textId="77777777" w:rsidR="0095439B" w:rsidRPr="0095439B" w:rsidRDefault="0095439B" w:rsidP="0095439B">
      <w:pPr>
        <w:numPr>
          <w:ilvl w:val="0"/>
          <w:numId w:val="16"/>
        </w:numPr>
        <w:jc w:val="both"/>
        <w:rPr>
          <w:rFonts w:asciiTheme="majorHAnsi" w:hAnsiTheme="majorHAnsi" w:cstheme="majorHAnsi"/>
          <w:color w:val="212492"/>
          <w:sz w:val="24"/>
          <w:szCs w:val="24"/>
        </w:rPr>
      </w:pPr>
      <w:r w:rsidRPr="0095439B">
        <w:rPr>
          <w:rFonts w:asciiTheme="majorHAnsi" w:hAnsiTheme="majorHAnsi" w:cstheme="majorHAnsi"/>
          <w:color w:val="212492"/>
          <w:sz w:val="24"/>
          <w:szCs w:val="24"/>
        </w:rPr>
        <w:t>Knowledge of and a commitment to the principles of equal opportunity and work safety</w:t>
      </w:r>
    </w:p>
    <w:p w14:paraId="35E8BB41" w14:textId="77777777" w:rsidR="007A290A" w:rsidRPr="007A290A" w:rsidRDefault="007A290A" w:rsidP="007A290A">
      <w:pPr>
        <w:jc w:val="both"/>
        <w:rPr>
          <w:rFonts w:asciiTheme="majorHAnsi" w:hAnsiTheme="majorHAnsi" w:cstheme="majorHAnsi"/>
          <w:b/>
          <w:bCs/>
          <w:color w:val="212492"/>
          <w:sz w:val="24"/>
          <w:szCs w:val="24"/>
        </w:rPr>
      </w:pPr>
      <w:r w:rsidRPr="007A290A">
        <w:rPr>
          <w:rFonts w:asciiTheme="majorHAnsi" w:hAnsiTheme="majorHAnsi" w:cstheme="majorHAnsi"/>
          <w:b/>
          <w:bCs/>
          <w:color w:val="212492"/>
          <w:sz w:val="24"/>
          <w:szCs w:val="24"/>
        </w:rPr>
        <w:t>About You</w:t>
      </w:r>
    </w:p>
    <w:p w14:paraId="3C648567" w14:textId="6C298C2E" w:rsidR="007A290A" w:rsidRPr="007A290A" w:rsidRDefault="001209B2" w:rsidP="007A290A">
      <w:pPr>
        <w:jc w:val="both"/>
        <w:rPr>
          <w:rFonts w:asciiTheme="majorHAnsi" w:hAnsiTheme="majorHAnsi" w:cstheme="majorHAnsi"/>
          <w:color w:val="212492"/>
          <w:sz w:val="24"/>
          <w:szCs w:val="24"/>
        </w:rPr>
      </w:pPr>
      <w:r w:rsidRPr="001209B2">
        <w:rPr>
          <w:rFonts w:asciiTheme="majorHAnsi" w:hAnsiTheme="majorHAnsi" w:cstheme="majorHAnsi"/>
          <w:color w:val="212492"/>
          <w:sz w:val="24"/>
          <w:szCs w:val="24"/>
        </w:rPr>
        <w:t xml:space="preserve">We are seeking to appoint a </w:t>
      </w:r>
      <w:proofErr w:type="gramStart"/>
      <w:r w:rsidRPr="001209B2">
        <w:rPr>
          <w:rFonts w:asciiTheme="majorHAnsi" w:hAnsiTheme="majorHAnsi" w:cstheme="majorHAnsi"/>
          <w:color w:val="212492"/>
          <w:sz w:val="24"/>
          <w:szCs w:val="24"/>
        </w:rPr>
        <w:t>highly-motivated</w:t>
      </w:r>
      <w:proofErr w:type="gramEnd"/>
      <w:r w:rsidRPr="001209B2">
        <w:rPr>
          <w:rFonts w:asciiTheme="majorHAnsi" w:hAnsiTheme="majorHAnsi" w:cstheme="majorHAnsi"/>
          <w:color w:val="212492"/>
          <w:sz w:val="24"/>
          <w:szCs w:val="24"/>
        </w:rPr>
        <w:t xml:space="preserve"> individual with </w:t>
      </w:r>
      <w:r w:rsidR="00C862E1">
        <w:rPr>
          <w:rFonts w:asciiTheme="majorHAnsi" w:hAnsiTheme="majorHAnsi" w:cstheme="majorHAnsi"/>
          <w:color w:val="212492"/>
          <w:sz w:val="24"/>
          <w:szCs w:val="24"/>
        </w:rPr>
        <w:t>strong</w:t>
      </w:r>
      <w:r w:rsidRPr="001209B2">
        <w:rPr>
          <w:rFonts w:asciiTheme="majorHAnsi" w:hAnsiTheme="majorHAnsi" w:cstheme="majorHAnsi"/>
          <w:color w:val="212492"/>
          <w:sz w:val="24"/>
          <w:szCs w:val="24"/>
        </w:rPr>
        <w:t xml:space="preserve"> interpersonal and communication skills with tertiary qualifications in teaching. </w:t>
      </w:r>
      <w:r w:rsidR="00C862E1">
        <w:rPr>
          <w:rFonts w:asciiTheme="majorHAnsi" w:hAnsiTheme="majorHAnsi" w:cstheme="majorHAnsi"/>
          <w:color w:val="212492"/>
          <w:sz w:val="24"/>
          <w:szCs w:val="24"/>
        </w:rPr>
        <w:t>We value teachers who have a passion for, and experience in, the active engagement of students learning, take the time to understand their wo</w:t>
      </w:r>
      <w:r w:rsidR="00BA5E3B">
        <w:rPr>
          <w:rFonts w:asciiTheme="majorHAnsi" w:hAnsiTheme="majorHAnsi" w:cstheme="majorHAnsi"/>
          <w:color w:val="212492"/>
          <w:sz w:val="24"/>
          <w:szCs w:val="24"/>
        </w:rPr>
        <w:t xml:space="preserve">rld and show that we care.  </w:t>
      </w:r>
      <w:r w:rsidRPr="001209B2">
        <w:rPr>
          <w:rFonts w:asciiTheme="majorHAnsi" w:hAnsiTheme="majorHAnsi" w:cstheme="majorHAnsi"/>
          <w:color w:val="212492"/>
          <w:sz w:val="24"/>
          <w:szCs w:val="24"/>
        </w:rPr>
        <w:t>If this is you, we would like to hear from you</w:t>
      </w:r>
      <w:r w:rsidR="007A290A" w:rsidRPr="007A290A">
        <w:rPr>
          <w:rFonts w:asciiTheme="majorHAnsi" w:hAnsiTheme="majorHAnsi" w:cstheme="majorHAnsi"/>
          <w:color w:val="212492"/>
          <w:sz w:val="24"/>
          <w:szCs w:val="24"/>
        </w:rPr>
        <w:t>.</w:t>
      </w:r>
    </w:p>
    <w:p w14:paraId="04B7F77D" w14:textId="77777777" w:rsidR="007A290A" w:rsidRPr="007A290A" w:rsidRDefault="007A290A" w:rsidP="007A290A">
      <w:pPr>
        <w:jc w:val="both"/>
        <w:rPr>
          <w:rFonts w:asciiTheme="majorHAnsi" w:hAnsiTheme="majorHAnsi" w:cstheme="majorHAnsi"/>
          <w:b/>
          <w:bCs/>
          <w:color w:val="212492"/>
          <w:sz w:val="24"/>
          <w:szCs w:val="24"/>
        </w:rPr>
      </w:pPr>
      <w:r w:rsidRPr="007A290A">
        <w:rPr>
          <w:rFonts w:asciiTheme="majorHAnsi" w:hAnsiTheme="majorHAnsi" w:cstheme="majorHAnsi"/>
          <w:b/>
          <w:bCs/>
          <w:color w:val="212492"/>
          <w:sz w:val="24"/>
          <w:szCs w:val="24"/>
        </w:rPr>
        <w:t>Skills and Experience</w:t>
      </w:r>
    </w:p>
    <w:p w14:paraId="28FE95E3" w14:textId="72E72FCA" w:rsidR="001209B2" w:rsidRPr="001209B2" w:rsidRDefault="001209B2" w:rsidP="001209B2">
      <w:pPr>
        <w:numPr>
          <w:ilvl w:val="0"/>
          <w:numId w:val="17"/>
        </w:numPr>
        <w:jc w:val="both"/>
        <w:rPr>
          <w:rFonts w:asciiTheme="majorHAnsi" w:hAnsiTheme="majorHAnsi" w:cstheme="majorHAnsi"/>
          <w:color w:val="212492"/>
          <w:sz w:val="24"/>
          <w:szCs w:val="24"/>
        </w:rPr>
      </w:pPr>
      <w:r w:rsidRPr="001209B2">
        <w:rPr>
          <w:rFonts w:asciiTheme="majorHAnsi" w:hAnsiTheme="majorHAnsi" w:cstheme="majorHAnsi"/>
          <w:color w:val="212492"/>
          <w:sz w:val="24"/>
          <w:szCs w:val="24"/>
        </w:rPr>
        <w:t xml:space="preserve">Tertiary qualifications in </w:t>
      </w:r>
      <w:r w:rsidR="00BA5E3B">
        <w:rPr>
          <w:rFonts w:asciiTheme="majorHAnsi" w:hAnsiTheme="majorHAnsi" w:cstheme="majorHAnsi"/>
          <w:color w:val="212492"/>
          <w:sz w:val="24"/>
          <w:szCs w:val="24"/>
        </w:rPr>
        <w:t>junior school years</w:t>
      </w:r>
      <w:r w:rsidRPr="001209B2">
        <w:rPr>
          <w:rFonts w:asciiTheme="majorHAnsi" w:hAnsiTheme="majorHAnsi" w:cstheme="majorHAnsi"/>
          <w:color w:val="212492"/>
          <w:sz w:val="24"/>
          <w:szCs w:val="24"/>
        </w:rPr>
        <w:t xml:space="preserve"> teaching</w:t>
      </w:r>
    </w:p>
    <w:p w14:paraId="49C8F9C3" w14:textId="77777777" w:rsidR="001209B2" w:rsidRPr="001209B2" w:rsidRDefault="001209B2" w:rsidP="001209B2">
      <w:pPr>
        <w:numPr>
          <w:ilvl w:val="0"/>
          <w:numId w:val="17"/>
        </w:numPr>
        <w:jc w:val="both"/>
        <w:rPr>
          <w:rFonts w:asciiTheme="majorHAnsi" w:hAnsiTheme="majorHAnsi" w:cstheme="majorHAnsi"/>
          <w:color w:val="212492"/>
          <w:sz w:val="24"/>
          <w:szCs w:val="24"/>
        </w:rPr>
      </w:pPr>
      <w:r w:rsidRPr="001209B2">
        <w:rPr>
          <w:rFonts w:asciiTheme="majorHAnsi" w:hAnsiTheme="majorHAnsi" w:cstheme="majorHAnsi"/>
          <w:color w:val="212492"/>
          <w:sz w:val="24"/>
          <w:szCs w:val="24"/>
        </w:rPr>
        <w:t>Registered to teach in South Australia or be eligible to obtain registration</w:t>
      </w:r>
    </w:p>
    <w:p w14:paraId="5560BD04" w14:textId="77777777" w:rsidR="007A290A" w:rsidRPr="007A290A" w:rsidRDefault="007A290A" w:rsidP="007A290A">
      <w:pPr>
        <w:jc w:val="both"/>
        <w:rPr>
          <w:rFonts w:asciiTheme="majorHAnsi" w:hAnsiTheme="majorHAnsi" w:cstheme="majorHAnsi"/>
          <w:color w:val="212492"/>
          <w:sz w:val="24"/>
          <w:szCs w:val="24"/>
        </w:rPr>
      </w:pPr>
      <w:r w:rsidRPr="007A290A">
        <w:rPr>
          <w:rFonts w:asciiTheme="majorHAnsi" w:hAnsiTheme="majorHAnsi" w:cstheme="majorHAnsi"/>
          <w:color w:val="212492"/>
          <w:sz w:val="24"/>
          <w:szCs w:val="24"/>
        </w:rPr>
        <w:lastRenderedPageBreak/>
        <w:t>We are committed to safeguarding and promoting the safety and protection of children in our care. All applicants must be willing to undergo child protection screening appropriate to the role before commencing employment. This includes, but is not limited to, valid:</w:t>
      </w:r>
    </w:p>
    <w:p w14:paraId="7B40329E" w14:textId="77777777" w:rsidR="007A290A" w:rsidRPr="007A290A" w:rsidRDefault="007A290A" w:rsidP="007A290A">
      <w:pPr>
        <w:numPr>
          <w:ilvl w:val="0"/>
          <w:numId w:val="5"/>
        </w:numPr>
        <w:jc w:val="both"/>
        <w:rPr>
          <w:rFonts w:asciiTheme="majorHAnsi" w:hAnsiTheme="majorHAnsi" w:cstheme="majorHAnsi"/>
          <w:color w:val="212492"/>
          <w:sz w:val="24"/>
          <w:szCs w:val="24"/>
        </w:rPr>
      </w:pPr>
      <w:r w:rsidRPr="007A290A">
        <w:rPr>
          <w:rFonts w:asciiTheme="majorHAnsi" w:hAnsiTheme="majorHAnsi" w:cstheme="majorHAnsi"/>
          <w:color w:val="212492"/>
          <w:sz w:val="24"/>
          <w:szCs w:val="24"/>
        </w:rPr>
        <w:t>Working With Children Certification</w:t>
      </w:r>
    </w:p>
    <w:p w14:paraId="68E2D460" w14:textId="4B5AFDA7" w:rsidR="007A290A" w:rsidRPr="007A290A" w:rsidRDefault="007A290A" w:rsidP="007A290A">
      <w:pPr>
        <w:numPr>
          <w:ilvl w:val="0"/>
          <w:numId w:val="5"/>
        </w:numPr>
        <w:jc w:val="both"/>
        <w:rPr>
          <w:rFonts w:asciiTheme="majorHAnsi" w:hAnsiTheme="majorHAnsi" w:cstheme="majorHAnsi"/>
          <w:color w:val="212492"/>
          <w:sz w:val="24"/>
          <w:szCs w:val="24"/>
        </w:rPr>
      </w:pPr>
      <w:r w:rsidRPr="007A290A">
        <w:rPr>
          <w:rFonts w:asciiTheme="majorHAnsi" w:hAnsiTheme="majorHAnsi" w:cstheme="majorHAnsi"/>
          <w:color w:val="212492"/>
          <w:sz w:val="24"/>
          <w:szCs w:val="24"/>
        </w:rPr>
        <w:t>Responding to Abuse and Neglect certification (</w:t>
      </w:r>
      <w:r w:rsidR="003D2DAB">
        <w:rPr>
          <w:rFonts w:asciiTheme="majorHAnsi" w:hAnsiTheme="majorHAnsi" w:cstheme="majorHAnsi"/>
          <w:color w:val="212492"/>
          <w:sz w:val="24"/>
          <w:szCs w:val="24"/>
        </w:rPr>
        <w:t>RRHAN-EC</w:t>
      </w:r>
      <w:r w:rsidRPr="007A290A">
        <w:rPr>
          <w:rFonts w:asciiTheme="majorHAnsi" w:hAnsiTheme="majorHAnsi" w:cstheme="majorHAnsi"/>
          <w:color w:val="212492"/>
          <w:sz w:val="24"/>
          <w:szCs w:val="24"/>
        </w:rPr>
        <w:t>)</w:t>
      </w:r>
    </w:p>
    <w:p w14:paraId="60FA662D" w14:textId="77777777" w:rsidR="007A290A" w:rsidRPr="007A290A" w:rsidRDefault="007A290A" w:rsidP="007A290A">
      <w:pPr>
        <w:numPr>
          <w:ilvl w:val="0"/>
          <w:numId w:val="5"/>
        </w:numPr>
        <w:jc w:val="both"/>
        <w:rPr>
          <w:rFonts w:asciiTheme="majorHAnsi" w:hAnsiTheme="majorHAnsi" w:cstheme="majorHAnsi"/>
          <w:color w:val="212492"/>
          <w:sz w:val="24"/>
          <w:szCs w:val="24"/>
        </w:rPr>
      </w:pPr>
      <w:r w:rsidRPr="007A290A">
        <w:rPr>
          <w:rFonts w:asciiTheme="majorHAnsi" w:hAnsiTheme="majorHAnsi" w:cstheme="majorHAnsi"/>
          <w:color w:val="212492"/>
          <w:sz w:val="24"/>
          <w:szCs w:val="24"/>
        </w:rPr>
        <w:t>Criminal history record/identity checks</w:t>
      </w:r>
    </w:p>
    <w:p w14:paraId="012EBD7E" w14:textId="77777777" w:rsidR="007A290A" w:rsidRPr="007A290A" w:rsidRDefault="007A290A" w:rsidP="007A290A">
      <w:pPr>
        <w:numPr>
          <w:ilvl w:val="0"/>
          <w:numId w:val="5"/>
        </w:numPr>
        <w:jc w:val="both"/>
        <w:rPr>
          <w:rFonts w:asciiTheme="majorHAnsi" w:hAnsiTheme="majorHAnsi" w:cstheme="majorHAnsi"/>
          <w:color w:val="212492"/>
          <w:sz w:val="24"/>
          <w:szCs w:val="24"/>
        </w:rPr>
      </w:pPr>
      <w:r w:rsidRPr="007A290A">
        <w:rPr>
          <w:rFonts w:asciiTheme="majorHAnsi" w:hAnsiTheme="majorHAnsi" w:cstheme="majorHAnsi"/>
          <w:color w:val="212492"/>
          <w:sz w:val="24"/>
          <w:szCs w:val="24"/>
        </w:rPr>
        <w:t>Comprehensive reference checks</w:t>
      </w:r>
    </w:p>
    <w:p w14:paraId="792848E3" w14:textId="77777777" w:rsidR="007A290A" w:rsidRPr="007A290A" w:rsidRDefault="007A290A" w:rsidP="007A290A">
      <w:pPr>
        <w:numPr>
          <w:ilvl w:val="0"/>
          <w:numId w:val="5"/>
        </w:numPr>
        <w:jc w:val="both"/>
        <w:rPr>
          <w:rFonts w:asciiTheme="majorHAnsi" w:hAnsiTheme="majorHAnsi" w:cstheme="majorHAnsi"/>
          <w:color w:val="212492"/>
          <w:sz w:val="24"/>
          <w:szCs w:val="24"/>
        </w:rPr>
      </w:pPr>
      <w:r w:rsidRPr="007A290A">
        <w:rPr>
          <w:rFonts w:asciiTheme="majorHAnsi" w:hAnsiTheme="majorHAnsi" w:cstheme="majorHAnsi"/>
          <w:color w:val="212492"/>
          <w:sz w:val="24"/>
          <w:szCs w:val="24"/>
        </w:rPr>
        <w:t>Qualification verification</w:t>
      </w:r>
    </w:p>
    <w:p w14:paraId="19811C90" w14:textId="77777777" w:rsidR="007A290A" w:rsidRPr="007A290A" w:rsidRDefault="007A290A" w:rsidP="007A290A">
      <w:pPr>
        <w:jc w:val="both"/>
        <w:rPr>
          <w:rFonts w:asciiTheme="majorHAnsi" w:hAnsiTheme="majorHAnsi" w:cstheme="majorHAnsi"/>
          <w:b/>
          <w:bCs/>
          <w:color w:val="212492"/>
          <w:sz w:val="24"/>
          <w:szCs w:val="24"/>
        </w:rPr>
      </w:pPr>
      <w:r w:rsidRPr="007A290A">
        <w:rPr>
          <w:rFonts w:asciiTheme="majorHAnsi" w:hAnsiTheme="majorHAnsi" w:cstheme="majorHAnsi"/>
          <w:b/>
          <w:bCs/>
          <w:color w:val="212492"/>
          <w:sz w:val="24"/>
          <w:szCs w:val="24"/>
        </w:rPr>
        <w:t>What we offer:</w:t>
      </w:r>
    </w:p>
    <w:p w14:paraId="09317524" w14:textId="7AF7665C" w:rsidR="007A290A" w:rsidRPr="007A290A" w:rsidRDefault="007A290A" w:rsidP="007A290A">
      <w:pPr>
        <w:numPr>
          <w:ilvl w:val="0"/>
          <w:numId w:val="11"/>
        </w:numPr>
        <w:tabs>
          <w:tab w:val="clear" w:pos="720"/>
        </w:tabs>
        <w:jc w:val="both"/>
        <w:rPr>
          <w:rFonts w:asciiTheme="majorHAnsi" w:hAnsiTheme="majorHAnsi" w:cstheme="majorHAnsi"/>
          <w:color w:val="212492"/>
          <w:sz w:val="24"/>
          <w:szCs w:val="24"/>
        </w:rPr>
      </w:pPr>
      <w:r w:rsidRPr="007A290A">
        <w:rPr>
          <w:rFonts w:asciiTheme="majorHAnsi" w:hAnsiTheme="majorHAnsi" w:cstheme="majorHAnsi"/>
          <w:color w:val="212492"/>
          <w:sz w:val="24"/>
          <w:szCs w:val="24"/>
        </w:rPr>
        <w:t>A generous salary package aligned with our Enterprise Agreement</w:t>
      </w:r>
      <w:r w:rsidR="00875EDC">
        <w:rPr>
          <w:rFonts w:asciiTheme="majorHAnsi" w:hAnsiTheme="majorHAnsi" w:cstheme="majorHAnsi"/>
          <w:color w:val="212492"/>
          <w:sz w:val="24"/>
          <w:szCs w:val="24"/>
        </w:rPr>
        <w:t xml:space="preserve"> [</w:t>
      </w:r>
      <w:proofErr w:type="spellStart"/>
      <w:r w:rsidR="00875EDC">
        <w:rPr>
          <w:rFonts w:asciiTheme="majorHAnsi" w:hAnsiTheme="majorHAnsi" w:cstheme="majorHAnsi"/>
          <w:color w:val="212492"/>
          <w:sz w:val="24"/>
          <w:szCs w:val="24"/>
        </w:rPr>
        <w:t>eg</w:t>
      </w:r>
      <w:proofErr w:type="spellEnd"/>
      <w:r w:rsidR="00875EDC">
        <w:rPr>
          <w:rFonts w:asciiTheme="majorHAnsi" w:hAnsiTheme="majorHAnsi" w:cstheme="majorHAnsi"/>
          <w:color w:val="212492"/>
          <w:sz w:val="24"/>
          <w:szCs w:val="24"/>
        </w:rPr>
        <w:t xml:space="preserve"> Step 10 $125,789]</w:t>
      </w:r>
    </w:p>
    <w:p w14:paraId="49679BBA" w14:textId="3B6BAEA7" w:rsidR="007A290A" w:rsidRPr="007A290A" w:rsidRDefault="007A290A" w:rsidP="007A290A">
      <w:pPr>
        <w:numPr>
          <w:ilvl w:val="0"/>
          <w:numId w:val="11"/>
        </w:numPr>
        <w:tabs>
          <w:tab w:val="clear" w:pos="720"/>
        </w:tabs>
        <w:jc w:val="both"/>
        <w:rPr>
          <w:rFonts w:asciiTheme="majorHAnsi" w:hAnsiTheme="majorHAnsi" w:cstheme="majorHAnsi"/>
          <w:color w:val="212492"/>
          <w:sz w:val="24"/>
          <w:szCs w:val="24"/>
        </w:rPr>
      </w:pPr>
      <w:r w:rsidRPr="007A290A">
        <w:rPr>
          <w:rFonts w:asciiTheme="majorHAnsi" w:hAnsiTheme="majorHAnsi" w:cstheme="majorHAnsi"/>
          <w:color w:val="212492"/>
          <w:sz w:val="24"/>
          <w:szCs w:val="24"/>
        </w:rPr>
        <w:t>School fee discount (if applicable)</w:t>
      </w:r>
      <w:r w:rsidR="00875EDC">
        <w:rPr>
          <w:rFonts w:asciiTheme="majorHAnsi" w:hAnsiTheme="majorHAnsi" w:cstheme="majorHAnsi"/>
          <w:color w:val="212492"/>
          <w:sz w:val="24"/>
          <w:szCs w:val="24"/>
        </w:rPr>
        <w:t>,</w:t>
      </w:r>
      <w:r w:rsidRPr="007A290A">
        <w:rPr>
          <w:rFonts w:asciiTheme="majorHAnsi" w:hAnsiTheme="majorHAnsi" w:cstheme="majorHAnsi"/>
          <w:color w:val="212492"/>
          <w:sz w:val="24"/>
          <w:szCs w:val="24"/>
        </w:rPr>
        <w:t xml:space="preserve"> gym discount</w:t>
      </w:r>
      <w:r w:rsidR="00875EDC">
        <w:rPr>
          <w:rFonts w:asciiTheme="majorHAnsi" w:hAnsiTheme="majorHAnsi" w:cstheme="majorHAnsi"/>
          <w:color w:val="212492"/>
          <w:sz w:val="24"/>
          <w:szCs w:val="24"/>
        </w:rPr>
        <w:t>s</w:t>
      </w:r>
      <w:r w:rsidRPr="007A290A">
        <w:rPr>
          <w:rFonts w:asciiTheme="majorHAnsi" w:hAnsiTheme="majorHAnsi" w:cstheme="majorHAnsi"/>
          <w:color w:val="212492"/>
          <w:sz w:val="24"/>
          <w:szCs w:val="24"/>
        </w:rPr>
        <w:t xml:space="preserve"> at </w:t>
      </w:r>
      <w:proofErr w:type="spellStart"/>
      <w:r w:rsidRPr="007A290A">
        <w:rPr>
          <w:rFonts w:asciiTheme="majorHAnsi" w:hAnsiTheme="majorHAnsi" w:cstheme="majorHAnsi"/>
          <w:color w:val="212492"/>
          <w:sz w:val="24"/>
          <w:szCs w:val="24"/>
        </w:rPr>
        <w:t>STARplex</w:t>
      </w:r>
      <w:proofErr w:type="spellEnd"/>
      <w:r w:rsidR="00875EDC">
        <w:rPr>
          <w:rFonts w:asciiTheme="majorHAnsi" w:hAnsiTheme="majorHAnsi" w:cstheme="majorHAnsi"/>
          <w:color w:val="212492"/>
          <w:sz w:val="24"/>
          <w:szCs w:val="24"/>
        </w:rPr>
        <w:t xml:space="preserve"> and free EAP services</w:t>
      </w:r>
    </w:p>
    <w:p w14:paraId="26CE0A82" w14:textId="5919F979" w:rsidR="007A290A" w:rsidRPr="007A290A" w:rsidRDefault="00875EDC" w:rsidP="007A290A">
      <w:pPr>
        <w:numPr>
          <w:ilvl w:val="0"/>
          <w:numId w:val="11"/>
        </w:numPr>
        <w:tabs>
          <w:tab w:val="clear" w:pos="720"/>
        </w:tabs>
        <w:jc w:val="both"/>
        <w:rPr>
          <w:rFonts w:asciiTheme="majorHAnsi" w:hAnsiTheme="majorHAnsi" w:cstheme="majorHAnsi"/>
          <w:color w:val="212492"/>
          <w:sz w:val="24"/>
          <w:szCs w:val="24"/>
        </w:rPr>
      </w:pPr>
      <w:r>
        <w:rPr>
          <w:rFonts w:asciiTheme="majorHAnsi" w:hAnsiTheme="majorHAnsi" w:cstheme="majorHAnsi"/>
          <w:color w:val="212492"/>
          <w:sz w:val="24"/>
          <w:szCs w:val="24"/>
        </w:rPr>
        <w:t>Multiple o</w:t>
      </w:r>
      <w:r w:rsidR="007A290A" w:rsidRPr="007A290A">
        <w:rPr>
          <w:rFonts w:asciiTheme="majorHAnsi" w:hAnsiTheme="majorHAnsi" w:cstheme="majorHAnsi"/>
          <w:color w:val="212492"/>
          <w:sz w:val="24"/>
          <w:szCs w:val="24"/>
        </w:rPr>
        <w:t>pportunit</w:t>
      </w:r>
      <w:r w:rsidR="00FD0968">
        <w:rPr>
          <w:rFonts w:asciiTheme="majorHAnsi" w:hAnsiTheme="majorHAnsi" w:cstheme="majorHAnsi"/>
          <w:color w:val="212492"/>
          <w:sz w:val="24"/>
          <w:szCs w:val="24"/>
        </w:rPr>
        <w:t>ies</w:t>
      </w:r>
      <w:r w:rsidR="007A290A" w:rsidRPr="007A290A">
        <w:rPr>
          <w:rFonts w:asciiTheme="majorHAnsi" w:hAnsiTheme="majorHAnsi" w:cstheme="majorHAnsi"/>
          <w:color w:val="212492"/>
          <w:sz w:val="24"/>
          <w:szCs w:val="24"/>
        </w:rPr>
        <w:t xml:space="preserve"> for professional growth and development</w:t>
      </w:r>
    </w:p>
    <w:p w14:paraId="4975F232" w14:textId="77777777" w:rsidR="007A290A" w:rsidRPr="007A290A" w:rsidRDefault="007A290A" w:rsidP="007A290A">
      <w:pPr>
        <w:numPr>
          <w:ilvl w:val="0"/>
          <w:numId w:val="11"/>
        </w:numPr>
        <w:tabs>
          <w:tab w:val="clear" w:pos="720"/>
        </w:tabs>
        <w:jc w:val="both"/>
        <w:rPr>
          <w:rFonts w:asciiTheme="majorHAnsi" w:hAnsiTheme="majorHAnsi" w:cstheme="majorHAnsi"/>
          <w:color w:val="212492"/>
          <w:sz w:val="24"/>
          <w:szCs w:val="24"/>
        </w:rPr>
      </w:pPr>
      <w:r w:rsidRPr="007A290A">
        <w:rPr>
          <w:rFonts w:asciiTheme="majorHAnsi" w:hAnsiTheme="majorHAnsi" w:cstheme="majorHAnsi"/>
          <w:color w:val="212492"/>
          <w:sz w:val="24"/>
          <w:szCs w:val="24"/>
        </w:rPr>
        <w:t>A supportive and collaborative work environment with coaching and mentoring from experienced colleagues</w:t>
      </w:r>
    </w:p>
    <w:p w14:paraId="4CD94141" w14:textId="77777777" w:rsidR="007A290A" w:rsidRPr="007A290A" w:rsidRDefault="007A290A" w:rsidP="007A290A">
      <w:pPr>
        <w:numPr>
          <w:ilvl w:val="0"/>
          <w:numId w:val="11"/>
        </w:numPr>
        <w:tabs>
          <w:tab w:val="clear" w:pos="720"/>
        </w:tabs>
        <w:jc w:val="both"/>
        <w:rPr>
          <w:rFonts w:asciiTheme="majorHAnsi" w:hAnsiTheme="majorHAnsi" w:cstheme="majorHAnsi"/>
          <w:color w:val="212492"/>
          <w:sz w:val="24"/>
          <w:szCs w:val="24"/>
        </w:rPr>
      </w:pPr>
      <w:r w:rsidRPr="007A290A">
        <w:rPr>
          <w:rFonts w:asciiTheme="majorHAnsi" w:hAnsiTheme="majorHAnsi" w:cstheme="majorHAnsi"/>
          <w:color w:val="212492"/>
          <w:sz w:val="24"/>
          <w:szCs w:val="24"/>
        </w:rPr>
        <w:t>Well-resourced and environmentally responsible workplace</w:t>
      </w:r>
    </w:p>
    <w:p w14:paraId="45A93354" w14:textId="2BA3A6EA" w:rsidR="007A290A" w:rsidRPr="007A290A" w:rsidRDefault="007A290A" w:rsidP="007A290A">
      <w:pPr>
        <w:numPr>
          <w:ilvl w:val="0"/>
          <w:numId w:val="12"/>
        </w:numPr>
        <w:jc w:val="both"/>
        <w:rPr>
          <w:rFonts w:asciiTheme="majorHAnsi" w:hAnsiTheme="majorHAnsi" w:cstheme="majorHAnsi"/>
          <w:color w:val="212492"/>
          <w:sz w:val="24"/>
          <w:szCs w:val="24"/>
        </w:rPr>
      </w:pPr>
      <w:r w:rsidRPr="007A290A">
        <w:rPr>
          <w:rFonts w:asciiTheme="majorHAnsi" w:hAnsiTheme="majorHAnsi" w:cstheme="majorHAnsi"/>
          <w:color w:val="212492"/>
          <w:sz w:val="24"/>
          <w:szCs w:val="24"/>
        </w:rPr>
        <w:t xml:space="preserve">Joining Trinity College means becoming part of a vibrant, dynamic, and innovative community </w:t>
      </w:r>
      <w:r w:rsidR="00FD0968">
        <w:rPr>
          <w:rFonts w:asciiTheme="majorHAnsi" w:hAnsiTheme="majorHAnsi" w:cstheme="majorHAnsi"/>
          <w:color w:val="212492"/>
          <w:sz w:val="24"/>
          <w:szCs w:val="24"/>
        </w:rPr>
        <w:t>which</w:t>
      </w:r>
      <w:r w:rsidRPr="007A290A">
        <w:rPr>
          <w:rFonts w:asciiTheme="majorHAnsi" w:hAnsiTheme="majorHAnsi" w:cstheme="majorHAnsi"/>
          <w:color w:val="212492"/>
          <w:sz w:val="24"/>
          <w:szCs w:val="24"/>
        </w:rPr>
        <w:t xml:space="preserve"> offers a fulfilling and rewarding experience for staff, students, families, and the wider community</w:t>
      </w:r>
    </w:p>
    <w:p w14:paraId="0722F9C2" w14:textId="0D5B75D6" w:rsidR="007A290A" w:rsidRPr="007A290A" w:rsidRDefault="007A290A" w:rsidP="007A290A">
      <w:pPr>
        <w:jc w:val="both"/>
        <w:rPr>
          <w:rFonts w:asciiTheme="majorHAnsi" w:hAnsiTheme="majorHAnsi" w:cstheme="majorHAnsi"/>
          <w:color w:val="212492"/>
          <w:sz w:val="24"/>
          <w:szCs w:val="24"/>
        </w:rPr>
      </w:pPr>
      <w:r w:rsidRPr="007A290A">
        <w:rPr>
          <w:rFonts w:asciiTheme="majorHAnsi" w:hAnsiTheme="majorHAnsi" w:cstheme="majorHAnsi"/>
          <w:color w:val="212492"/>
          <w:sz w:val="24"/>
          <w:szCs w:val="24"/>
        </w:rPr>
        <w:t xml:space="preserve">We </w:t>
      </w:r>
      <w:r w:rsidR="00FD0968">
        <w:rPr>
          <w:rFonts w:asciiTheme="majorHAnsi" w:hAnsiTheme="majorHAnsi" w:cstheme="majorHAnsi"/>
          <w:color w:val="212492"/>
          <w:sz w:val="24"/>
          <w:szCs w:val="24"/>
        </w:rPr>
        <w:t xml:space="preserve">invite and </w:t>
      </w:r>
      <w:r w:rsidRPr="007A290A">
        <w:rPr>
          <w:rFonts w:asciiTheme="majorHAnsi" w:hAnsiTheme="majorHAnsi" w:cstheme="majorHAnsi"/>
          <w:color w:val="212492"/>
          <w:sz w:val="24"/>
          <w:szCs w:val="24"/>
        </w:rPr>
        <w:t>encourage prospective candidates to visit the Trinity College website to discover more about the rich learning journey we offer students from Early Years through to Senior School.</w:t>
      </w:r>
    </w:p>
    <w:p w14:paraId="63D42B97" w14:textId="67C9E7DA" w:rsidR="007A290A" w:rsidRPr="007A290A" w:rsidRDefault="007A290A" w:rsidP="007A290A">
      <w:pPr>
        <w:jc w:val="both"/>
        <w:rPr>
          <w:rFonts w:asciiTheme="majorHAnsi" w:hAnsiTheme="majorHAnsi" w:cstheme="majorHAnsi"/>
          <w:color w:val="212492"/>
          <w:sz w:val="24"/>
          <w:szCs w:val="24"/>
        </w:rPr>
      </w:pPr>
      <w:r w:rsidRPr="007A290A">
        <w:rPr>
          <w:rFonts w:asciiTheme="majorHAnsi" w:hAnsiTheme="majorHAnsi" w:cstheme="majorHAnsi"/>
          <w:color w:val="212492"/>
          <w:sz w:val="24"/>
          <w:szCs w:val="24"/>
        </w:rPr>
        <w:t xml:space="preserve">To learn more about this exciting opportunity, please </w:t>
      </w:r>
      <w:r w:rsidR="00FD0968">
        <w:rPr>
          <w:rFonts w:asciiTheme="majorHAnsi" w:hAnsiTheme="majorHAnsi" w:cstheme="majorHAnsi"/>
          <w:color w:val="212492"/>
          <w:sz w:val="24"/>
          <w:szCs w:val="24"/>
        </w:rPr>
        <w:t>do not hesitate to</w:t>
      </w:r>
      <w:r w:rsidRPr="007A290A">
        <w:rPr>
          <w:rFonts w:asciiTheme="majorHAnsi" w:hAnsiTheme="majorHAnsi" w:cstheme="majorHAnsi"/>
          <w:color w:val="212492"/>
          <w:sz w:val="24"/>
          <w:szCs w:val="24"/>
        </w:rPr>
        <w:t xml:space="preserve"> contact M</w:t>
      </w:r>
      <w:r w:rsidR="00E15661">
        <w:rPr>
          <w:rFonts w:asciiTheme="majorHAnsi" w:hAnsiTheme="majorHAnsi" w:cstheme="majorHAnsi"/>
          <w:color w:val="212492"/>
          <w:sz w:val="24"/>
          <w:szCs w:val="24"/>
        </w:rPr>
        <w:t>s Susan Hart-Lamont, Deputy Head, on 08 8522 0605</w:t>
      </w:r>
      <w:r w:rsidRPr="007A290A">
        <w:rPr>
          <w:rFonts w:asciiTheme="majorHAnsi" w:hAnsiTheme="majorHAnsi" w:cstheme="majorHAnsi"/>
          <w:color w:val="212492"/>
          <w:sz w:val="24"/>
          <w:szCs w:val="24"/>
        </w:rPr>
        <w:t>.</w:t>
      </w:r>
    </w:p>
    <w:p w14:paraId="68D09AA5" w14:textId="77777777" w:rsidR="00D15E1A" w:rsidRDefault="007A290A" w:rsidP="007A290A">
      <w:pPr>
        <w:jc w:val="both"/>
        <w:rPr>
          <w:rFonts w:asciiTheme="majorHAnsi" w:hAnsiTheme="majorHAnsi" w:cstheme="majorHAnsi"/>
          <w:color w:val="212492"/>
          <w:sz w:val="24"/>
          <w:szCs w:val="24"/>
        </w:rPr>
      </w:pPr>
      <w:r w:rsidRPr="007A290A">
        <w:rPr>
          <w:rFonts w:asciiTheme="majorHAnsi" w:hAnsiTheme="majorHAnsi" w:cstheme="majorHAnsi"/>
          <w:color w:val="212492"/>
          <w:sz w:val="24"/>
          <w:szCs w:val="24"/>
        </w:rPr>
        <w:t>If this role feels like the right fit for you and you meet the selection criteria, we invite you to submit your application — including a cover letter and curriculum vitae — via our online portal</w:t>
      </w:r>
      <w:r w:rsidR="005E5A57">
        <w:rPr>
          <w:rFonts w:asciiTheme="majorHAnsi" w:hAnsiTheme="majorHAnsi" w:cstheme="majorHAnsi"/>
          <w:color w:val="212492"/>
          <w:sz w:val="24"/>
          <w:szCs w:val="24"/>
        </w:rPr>
        <w:t xml:space="preserve"> (Expr3ss) on the employment page on our website</w:t>
      </w:r>
      <w:r w:rsidRPr="007A290A">
        <w:rPr>
          <w:rFonts w:asciiTheme="majorHAnsi" w:hAnsiTheme="majorHAnsi" w:cstheme="majorHAnsi"/>
          <w:color w:val="212492"/>
          <w:sz w:val="24"/>
          <w:szCs w:val="24"/>
        </w:rPr>
        <w:t xml:space="preserve">. </w:t>
      </w:r>
    </w:p>
    <w:p w14:paraId="44FA97D2" w14:textId="77777777" w:rsidR="00D15E1A" w:rsidRDefault="007A290A" w:rsidP="007A290A">
      <w:pPr>
        <w:jc w:val="both"/>
        <w:rPr>
          <w:rFonts w:asciiTheme="majorHAnsi" w:hAnsiTheme="majorHAnsi" w:cstheme="majorHAnsi"/>
          <w:color w:val="212492"/>
          <w:sz w:val="24"/>
          <w:szCs w:val="24"/>
        </w:rPr>
      </w:pPr>
      <w:r w:rsidRPr="007A290A">
        <w:rPr>
          <w:rFonts w:asciiTheme="majorHAnsi" w:hAnsiTheme="majorHAnsi" w:cstheme="majorHAnsi"/>
          <w:color w:val="212492"/>
          <w:sz w:val="24"/>
          <w:szCs w:val="24"/>
        </w:rPr>
        <w:t>As part of the application process, you’ll be asked to respond to a key question through a short, recorded video, which will assist us in getting to know you better.</w:t>
      </w:r>
      <w:r w:rsidR="005E5A57">
        <w:rPr>
          <w:rFonts w:asciiTheme="majorHAnsi" w:hAnsiTheme="majorHAnsi" w:cstheme="majorHAnsi"/>
          <w:color w:val="212492"/>
          <w:sz w:val="24"/>
          <w:szCs w:val="24"/>
        </w:rPr>
        <w:t xml:space="preserve">  </w:t>
      </w:r>
    </w:p>
    <w:p w14:paraId="0C08328D" w14:textId="77777777" w:rsidR="00D15E1A" w:rsidRDefault="00D15E1A" w:rsidP="007A290A">
      <w:pPr>
        <w:jc w:val="both"/>
        <w:rPr>
          <w:rFonts w:asciiTheme="majorHAnsi" w:hAnsiTheme="majorHAnsi" w:cstheme="majorHAnsi"/>
          <w:color w:val="212492"/>
          <w:sz w:val="24"/>
          <w:szCs w:val="24"/>
        </w:rPr>
      </w:pPr>
    </w:p>
    <w:p w14:paraId="7A6002E7" w14:textId="1AB745F3" w:rsidR="00E15661" w:rsidRPr="00D15E1A" w:rsidRDefault="00D15E1A" w:rsidP="00D15E1A">
      <w:pPr>
        <w:jc w:val="center"/>
        <w:rPr>
          <w:rFonts w:asciiTheme="majorHAnsi" w:hAnsiTheme="majorHAnsi" w:cstheme="majorHAnsi"/>
          <w:b/>
          <w:bCs/>
          <w:color w:val="212492"/>
          <w:sz w:val="32"/>
          <w:szCs w:val="32"/>
        </w:rPr>
      </w:pPr>
      <w:r w:rsidRPr="00D15E1A">
        <w:rPr>
          <w:rFonts w:asciiTheme="majorHAnsi" w:hAnsiTheme="majorHAnsi" w:cstheme="majorHAnsi"/>
          <w:b/>
          <w:bCs/>
          <w:color w:val="212492"/>
          <w:sz w:val="32"/>
          <w:szCs w:val="32"/>
        </w:rPr>
        <w:t>Together we teach, together we grow – be part of Team Trinity</w:t>
      </w:r>
    </w:p>
    <w:bookmarkEnd w:id="0"/>
    <w:sectPr w:rsidR="00E15661" w:rsidRPr="00D15E1A" w:rsidSect="006538AB">
      <w:footerReference w:type="default" r:id="rId13"/>
      <w:pgSz w:w="11906" w:h="16838"/>
      <w:pgMar w:top="1440" w:right="991"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A9BF1C" w14:textId="77777777" w:rsidR="0073412A" w:rsidRDefault="0073412A" w:rsidP="00D550AC">
      <w:pPr>
        <w:spacing w:after="0" w:line="240" w:lineRule="auto"/>
      </w:pPr>
      <w:r>
        <w:separator/>
      </w:r>
    </w:p>
  </w:endnote>
  <w:endnote w:type="continuationSeparator" w:id="0">
    <w:p w14:paraId="0DEACBCC" w14:textId="77777777" w:rsidR="0073412A" w:rsidRDefault="0073412A" w:rsidP="00D550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212492"/>
        <w:sz w:val="16"/>
        <w:szCs w:val="16"/>
      </w:rPr>
      <w:id w:val="-182982914"/>
      <w:docPartObj>
        <w:docPartGallery w:val="Page Numbers (Bottom of Page)"/>
        <w:docPartUnique/>
      </w:docPartObj>
    </w:sdtPr>
    <w:sdtEndPr>
      <w:rPr>
        <w:noProof/>
      </w:rPr>
    </w:sdtEndPr>
    <w:sdtContent>
      <w:p w14:paraId="78800E57" w14:textId="77777777" w:rsidR="00DA5BBC" w:rsidRPr="00DA5BBC" w:rsidRDefault="00DA5BBC">
        <w:pPr>
          <w:pStyle w:val="Footer"/>
          <w:rPr>
            <w:color w:val="212492"/>
            <w:sz w:val="16"/>
            <w:szCs w:val="16"/>
          </w:rPr>
        </w:pPr>
        <w:r w:rsidRPr="00DA5BBC">
          <w:rPr>
            <w:color w:val="212492"/>
            <w:sz w:val="16"/>
            <w:szCs w:val="16"/>
          </w:rPr>
          <w:fldChar w:fldCharType="begin"/>
        </w:r>
        <w:r w:rsidRPr="00DA5BBC">
          <w:rPr>
            <w:color w:val="212492"/>
            <w:sz w:val="16"/>
            <w:szCs w:val="16"/>
          </w:rPr>
          <w:instrText xml:space="preserve"> PAGE   \* MERGEFORMAT </w:instrText>
        </w:r>
        <w:r w:rsidRPr="00DA5BBC">
          <w:rPr>
            <w:color w:val="212492"/>
            <w:sz w:val="16"/>
            <w:szCs w:val="16"/>
          </w:rPr>
          <w:fldChar w:fldCharType="separate"/>
        </w:r>
        <w:r w:rsidRPr="00DA5BBC">
          <w:rPr>
            <w:noProof/>
            <w:color w:val="212492"/>
            <w:sz w:val="16"/>
            <w:szCs w:val="16"/>
          </w:rPr>
          <w:t>2</w:t>
        </w:r>
        <w:r w:rsidRPr="00DA5BBC">
          <w:rPr>
            <w:noProof/>
            <w:color w:val="212492"/>
            <w:sz w:val="16"/>
            <w:szCs w:val="16"/>
          </w:rPr>
          <w:fldChar w:fldCharType="end"/>
        </w:r>
      </w:p>
    </w:sdtContent>
  </w:sdt>
  <w:p w14:paraId="63B31C49" w14:textId="77777777" w:rsidR="00DA5BBC" w:rsidRDefault="00DA5B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2E3F2E" w14:textId="77777777" w:rsidR="0073412A" w:rsidRDefault="0073412A" w:rsidP="00D550AC">
      <w:pPr>
        <w:spacing w:after="0" w:line="240" w:lineRule="auto"/>
      </w:pPr>
      <w:r>
        <w:separator/>
      </w:r>
    </w:p>
  </w:footnote>
  <w:footnote w:type="continuationSeparator" w:id="0">
    <w:p w14:paraId="571BA085" w14:textId="77777777" w:rsidR="0073412A" w:rsidRDefault="0073412A" w:rsidP="00D550A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90103"/>
    <w:multiLevelType w:val="hybridMultilevel"/>
    <w:tmpl w:val="1C2053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346370C"/>
    <w:multiLevelType w:val="multilevel"/>
    <w:tmpl w:val="20F6F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191DE0"/>
    <w:multiLevelType w:val="hybridMultilevel"/>
    <w:tmpl w:val="7B609D1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ED1286C"/>
    <w:multiLevelType w:val="hybridMultilevel"/>
    <w:tmpl w:val="432A18DE"/>
    <w:lvl w:ilvl="0" w:tplc="0C09000F">
      <w:start w:val="1"/>
      <w:numFmt w:val="decimal"/>
      <w:lvlText w:val="%1."/>
      <w:lvlJc w:val="left"/>
      <w:pPr>
        <w:ind w:left="720" w:hanging="360"/>
      </w:pPr>
      <w:rPr>
        <w:rFonts w:hint="default"/>
      </w:r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24B74173"/>
    <w:multiLevelType w:val="multilevel"/>
    <w:tmpl w:val="279C0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F6B2A79"/>
    <w:multiLevelType w:val="hybridMultilevel"/>
    <w:tmpl w:val="8E8AC996"/>
    <w:lvl w:ilvl="0" w:tplc="FF60A6E2">
      <w:start w:val="1"/>
      <w:numFmt w:val="bullet"/>
      <w:lvlText w:val=""/>
      <w:lvlJc w:val="left"/>
      <w:pPr>
        <w:ind w:left="720" w:hanging="360"/>
      </w:pPr>
      <w:rPr>
        <w:rFonts w:ascii="Symbol" w:hAnsi="Symbol" w:hint="default"/>
        <w:sz w:val="20"/>
        <w:szCs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59F32F3"/>
    <w:multiLevelType w:val="hybridMultilevel"/>
    <w:tmpl w:val="94120DA2"/>
    <w:lvl w:ilvl="0" w:tplc="04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7" w15:restartNumberingAfterBreak="0">
    <w:nsid w:val="546500D5"/>
    <w:multiLevelType w:val="hybridMultilevel"/>
    <w:tmpl w:val="176837E6"/>
    <w:lvl w:ilvl="0" w:tplc="0C09000F">
      <w:start w:val="1"/>
      <w:numFmt w:val="decimal"/>
      <w:lvlText w:val="%1."/>
      <w:lvlJc w:val="left"/>
      <w:pPr>
        <w:ind w:left="720" w:hanging="360"/>
      </w:pPr>
      <w:rPr>
        <w:rFonts w:hint="default"/>
      </w:r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57970A1E"/>
    <w:multiLevelType w:val="multilevel"/>
    <w:tmpl w:val="A8AE916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920"/>
        </w:tabs>
        <w:ind w:left="192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C543D47"/>
    <w:multiLevelType w:val="hybridMultilevel"/>
    <w:tmpl w:val="4D263E52"/>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0" w15:restartNumberingAfterBreak="0">
    <w:nsid w:val="5E1D4AB8"/>
    <w:multiLevelType w:val="hybridMultilevel"/>
    <w:tmpl w:val="A32EAB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61D56C99"/>
    <w:multiLevelType w:val="hybridMultilevel"/>
    <w:tmpl w:val="1E00336A"/>
    <w:lvl w:ilvl="0" w:tplc="3A9AB544">
      <w:start w:val="1"/>
      <w:numFmt w:val="bullet"/>
      <w:lvlText w:val="•"/>
      <w:lvlJc w:val="left"/>
      <w:pPr>
        <w:ind w:left="720" w:hanging="360"/>
      </w:pPr>
      <w:rPr>
        <w:rFonts w:ascii="Arial" w:eastAsia="Arial" w:hAnsi="Arial" w:cs="Arial" w:hint="default"/>
        <w:b w:val="0"/>
        <w:i w:val="0"/>
        <w:strike w:val="0"/>
        <w:dstrike w:val="0"/>
        <w:color w:val="000000"/>
        <w:sz w:val="20"/>
        <w:szCs w:val="20"/>
        <w:u w:val="none" w:color="000000"/>
        <w:bdr w:val="none" w:sz="0" w:space="0" w:color="auto"/>
        <w:shd w:val="clear" w:color="auto" w:fill="auto"/>
        <w:vertAlign w:val="baseline"/>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645D22D0"/>
    <w:multiLevelType w:val="hybridMultilevel"/>
    <w:tmpl w:val="84AA0988"/>
    <w:lvl w:ilvl="0" w:tplc="04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73DD367B"/>
    <w:multiLevelType w:val="hybridMultilevel"/>
    <w:tmpl w:val="BA7EE8DC"/>
    <w:lvl w:ilvl="0" w:tplc="00A64C3E">
      <w:numFmt w:val="bullet"/>
      <w:lvlText w:val="•"/>
      <w:lvlJc w:val="left"/>
      <w:pPr>
        <w:ind w:left="720" w:hanging="360"/>
      </w:pPr>
      <w:rPr>
        <w:rFonts w:ascii="Calibri" w:eastAsiaTheme="minorHAnsi"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7C628E9"/>
    <w:multiLevelType w:val="multilevel"/>
    <w:tmpl w:val="764EF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AB3784F"/>
    <w:multiLevelType w:val="hybridMultilevel"/>
    <w:tmpl w:val="7C1CD8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B096204"/>
    <w:multiLevelType w:val="multilevel"/>
    <w:tmpl w:val="F918B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72593411">
    <w:abstractNumId w:val="8"/>
  </w:num>
  <w:num w:numId="2" w16cid:durableId="1847934548">
    <w:abstractNumId w:val="4"/>
  </w:num>
  <w:num w:numId="3" w16cid:durableId="2085638980">
    <w:abstractNumId w:val="9"/>
  </w:num>
  <w:num w:numId="4" w16cid:durableId="1011688209">
    <w:abstractNumId w:val="3"/>
  </w:num>
  <w:num w:numId="5" w16cid:durableId="411395159">
    <w:abstractNumId w:val="2"/>
  </w:num>
  <w:num w:numId="6" w16cid:durableId="2120559783">
    <w:abstractNumId w:val="13"/>
  </w:num>
  <w:num w:numId="7" w16cid:durableId="1956135858">
    <w:abstractNumId w:val="15"/>
  </w:num>
  <w:num w:numId="8" w16cid:durableId="1217739721">
    <w:abstractNumId w:val="7"/>
  </w:num>
  <w:num w:numId="9" w16cid:durableId="294914616">
    <w:abstractNumId w:val="5"/>
  </w:num>
  <w:num w:numId="10" w16cid:durableId="646780384">
    <w:abstractNumId w:val="10"/>
  </w:num>
  <w:num w:numId="11" w16cid:durableId="2068871214">
    <w:abstractNumId w:val="1"/>
  </w:num>
  <w:num w:numId="12" w16cid:durableId="1123381882">
    <w:abstractNumId w:val="0"/>
  </w:num>
  <w:num w:numId="13" w16cid:durableId="214585391">
    <w:abstractNumId w:val="6"/>
  </w:num>
  <w:num w:numId="14" w16cid:durableId="2015764299">
    <w:abstractNumId w:val="12"/>
  </w:num>
  <w:num w:numId="15" w16cid:durableId="2042901901">
    <w:abstractNumId w:val="11"/>
  </w:num>
  <w:num w:numId="16" w16cid:durableId="138423863">
    <w:abstractNumId w:val="14"/>
  </w:num>
  <w:num w:numId="17" w16cid:durableId="45780139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50AC"/>
    <w:rsid w:val="00027FD3"/>
    <w:rsid w:val="0004030D"/>
    <w:rsid w:val="00042A1A"/>
    <w:rsid w:val="00076F7B"/>
    <w:rsid w:val="00091BC6"/>
    <w:rsid w:val="000E47BB"/>
    <w:rsid w:val="00101CE2"/>
    <w:rsid w:val="001147BC"/>
    <w:rsid w:val="001209B2"/>
    <w:rsid w:val="00124A36"/>
    <w:rsid w:val="00141624"/>
    <w:rsid w:val="00190957"/>
    <w:rsid w:val="001E35B2"/>
    <w:rsid w:val="001F5A69"/>
    <w:rsid w:val="002731F0"/>
    <w:rsid w:val="002A4093"/>
    <w:rsid w:val="002A72C7"/>
    <w:rsid w:val="002D5B66"/>
    <w:rsid w:val="002E2BFA"/>
    <w:rsid w:val="00310089"/>
    <w:rsid w:val="00322741"/>
    <w:rsid w:val="00335DAD"/>
    <w:rsid w:val="00336904"/>
    <w:rsid w:val="00342F21"/>
    <w:rsid w:val="00347C9A"/>
    <w:rsid w:val="003B3ABC"/>
    <w:rsid w:val="003D2651"/>
    <w:rsid w:val="003D2DAB"/>
    <w:rsid w:val="00437999"/>
    <w:rsid w:val="00475301"/>
    <w:rsid w:val="00494C0F"/>
    <w:rsid w:val="004C0773"/>
    <w:rsid w:val="004C7346"/>
    <w:rsid w:val="005018D9"/>
    <w:rsid w:val="00505722"/>
    <w:rsid w:val="00517DB1"/>
    <w:rsid w:val="005805EE"/>
    <w:rsid w:val="005B321B"/>
    <w:rsid w:val="005C75F5"/>
    <w:rsid w:val="005D3928"/>
    <w:rsid w:val="005E4F9A"/>
    <w:rsid w:val="005E5547"/>
    <w:rsid w:val="005E5A57"/>
    <w:rsid w:val="005F14F1"/>
    <w:rsid w:val="00610646"/>
    <w:rsid w:val="00642A81"/>
    <w:rsid w:val="006538AB"/>
    <w:rsid w:val="006920F2"/>
    <w:rsid w:val="006D5757"/>
    <w:rsid w:val="006D6E25"/>
    <w:rsid w:val="0073412A"/>
    <w:rsid w:val="00760A95"/>
    <w:rsid w:val="007A290A"/>
    <w:rsid w:val="00822AA8"/>
    <w:rsid w:val="008237B5"/>
    <w:rsid w:val="008647E1"/>
    <w:rsid w:val="00875EDC"/>
    <w:rsid w:val="0087657B"/>
    <w:rsid w:val="00892C30"/>
    <w:rsid w:val="008A7A5D"/>
    <w:rsid w:val="00906B5A"/>
    <w:rsid w:val="00911A33"/>
    <w:rsid w:val="0095401F"/>
    <w:rsid w:val="0095439B"/>
    <w:rsid w:val="009654B2"/>
    <w:rsid w:val="009C5FCF"/>
    <w:rsid w:val="009E424B"/>
    <w:rsid w:val="00A1030A"/>
    <w:rsid w:val="00A70C94"/>
    <w:rsid w:val="00A851DC"/>
    <w:rsid w:val="00AA146D"/>
    <w:rsid w:val="00B438E4"/>
    <w:rsid w:val="00B67F32"/>
    <w:rsid w:val="00B92D56"/>
    <w:rsid w:val="00BA5E3B"/>
    <w:rsid w:val="00BC48C1"/>
    <w:rsid w:val="00C02673"/>
    <w:rsid w:val="00C255D4"/>
    <w:rsid w:val="00C862E1"/>
    <w:rsid w:val="00C97908"/>
    <w:rsid w:val="00CD3701"/>
    <w:rsid w:val="00CE7DDE"/>
    <w:rsid w:val="00CF0865"/>
    <w:rsid w:val="00D15E1A"/>
    <w:rsid w:val="00D35BED"/>
    <w:rsid w:val="00D550AC"/>
    <w:rsid w:val="00DA1B23"/>
    <w:rsid w:val="00DA5BBC"/>
    <w:rsid w:val="00DD319A"/>
    <w:rsid w:val="00E138A7"/>
    <w:rsid w:val="00E15410"/>
    <w:rsid w:val="00E15661"/>
    <w:rsid w:val="00E24269"/>
    <w:rsid w:val="00E24848"/>
    <w:rsid w:val="00E703D0"/>
    <w:rsid w:val="00E73465"/>
    <w:rsid w:val="00E75299"/>
    <w:rsid w:val="00E92C79"/>
    <w:rsid w:val="00EA2020"/>
    <w:rsid w:val="00F31B22"/>
    <w:rsid w:val="00F7376B"/>
    <w:rsid w:val="00F8633F"/>
    <w:rsid w:val="00FD0968"/>
    <w:rsid w:val="00FD35B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78230B"/>
  <w15:chartTrackingRefBased/>
  <w15:docId w15:val="{7D6169B4-A9D6-4D6E-9155-41B8E5B8A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egoe UI" w:eastAsiaTheme="minorHAnsi" w:hAnsi="Segoe UI" w:cs="Segoe U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unhideWhenUsed/>
    <w:qFormat/>
    <w:rsid w:val="00141624"/>
    <w:pPr>
      <w:keepNext/>
      <w:keepLines/>
      <w:spacing w:before="160" w:after="80"/>
      <w:outlineLvl w:val="2"/>
    </w:pPr>
    <w:rPr>
      <w:rFonts w:asciiTheme="minorHAnsi" w:eastAsiaTheme="majorEastAsia" w:hAnsiTheme="minorHAnsi" w:cstheme="majorBidi"/>
      <w:color w:val="2F5496" w:themeColor="accent1" w:themeShade="BF"/>
      <w:kern w:val="2"/>
      <w:sz w:val="28"/>
      <w:szCs w:val="28"/>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550A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550AC"/>
  </w:style>
  <w:style w:type="paragraph" w:styleId="Footer">
    <w:name w:val="footer"/>
    <w:basedOn w:val="Normal"/>
    <w:link w:val="FooterChar"/>
    <w:uiPriority w:val="99"/>
    <w:unhideWhenUsed/>
    <w:rsid w:val="00D550A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550AC"/>
  </w:style>
  <w:style w:type="paragraph" w:styleId="ListParagraph">
    <w:name w:val="List Paragraph"/>
    <w:basedOn w:val="Normal"/>
    <w:uiPriority w:val="34"/>
    <w:qFormat/>
    <w:rsid w:val="00141624"/>
    <w:pPr>
      <w:ind w:left="720"/>
      <w:contextualSpacing/>
    </w:pPr>
  </w:style>
  <w:style w:type="character" w:customStyle="1" w:styleId="Heading3Char">
    <w:name w:val="Heading 3 Char"/>
    <w:basedOn w:val="DefaultParagraphFont"/>
    <w:link w:val="Heading3"/>
    <w:uiPriority w:val="9"/>
    <w:rsid w:val="00141624"/>
    <w:rPr>
      <w:rFonts w:asciiTheme="minorHAnsi" w:eastAsiaTheme="majorEastAsia" w:hAnsiTheme="minorHAnsi" w:cstheme="majorBidi"/>
      <w:color w:val="2F5496" w:themeColor="accent1" w:themeShade="BF"/>
      <w:kern w:val="2"/>
      <w:sz w:val="28"/>
      <w:szCs w:val="28"/>
      <w14:ligatures w14:val="standardContextual"/>
    </w:rPr>
  </w:style>
  <w:style w:type="character" w:styleId="Emphasis">
    <w:name w:val="Emphasis"/>
    <w:basedOn w:val="DefaultParagraphFont"/>
    <w:uiPriority w:val="20"/>
    <w:qFormat/>
    <w:rsid w:val="00141624"/>
    <w:rPr>
      <w:i/>
      <w:iCs/>
    </w:rPr>
  </w:style>
  <w:style w:type="table" w:customStyle="1" w:styleId="TableGrid2">
    <w:name w:val="Table Grid2"/>
    <w:basedOn w:val="TableNormal"/>
    <w:next w:val="TableGrid"/>
    <w:uiPriority w:val="59"/>
    <w:rsid w:val="005D3928"/>
    <w:pPr>
      <w:spacing w:after="0" w:line="240" w:lineRule="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5D39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5C75F5"/>
    <w:pPr>
      <w:spacing w:after="0" w:line="240" w:lineRule="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79544">
      <w:bodyDiv w:val="1"/>
      <w:marLeft w:val="0"/>
      <w:marRight w:val="0"/>
      <w:marTop w:val="0"/>
      <w:marBottom w:val="0"/>
      <w:divBdr>
        <w:top w:val="none" w:sz="0" w:space="0" w:color="auto"/>
        <w:left w:val="none" w:sz="0" w:space="0" w:color="auto"/>
        <w:bottom w:val="none" w:sz="0" w:space="0" w:color="auto"/>
        <w:right w:val="none" w:sz="0" w:space="0" w:color="auto"/>
      </w:divBdr>
    </w:div>
    <w:div w:id="653918210">
      <w:bodyDiv w:val="1"/>
      <w:marLeft w:val="0"/>
      <w:marRight w:val="0"/>
      <w:marTop w:val="0"/>
      <w:marBottom w:val="0"/>
      <w:divBdr>
        <w:top w:val="none" w:sz="0" w:space="0" w:color="auto"/>
        <w:left w:val="none" w:sz="0" w:space="0" w:color="auto"/>
        <w:bottom w:val="none" w:sz="0" w:space="0" w:color="auto"/>
        <w:right w:val="none" w:sz="0" w:space="0" w:color="auto"/>
      </w:divBdr>
    </w:div>
    <w:div w:id="755517711">
      <w:bodyDiv w:val="1"/>
      <w:marLeft w:val="0"/>
      <w:marRight w:val="0"/>
      <w:marTop w:val="0"/>
      <w:marBottom w:val="0"/>
      <w:divBdr>
        <w:top w:val="none" w:sz="0" w:space="0" w:color="auto"/>
        <w:left w:val="none" w:sz="0" w:space="0" w:color="auto"/>
        <w:bottom w:val="none" w:sz="0" w:space="0" w:color="auto"/>
        <w:right w:val="none" w:sz="0" w:space="0" w:color="auto"/>
      </w:divBdr>
    </w:div>
    <w:div w:id="1305499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E2226AD2117614BA0122007655D20A8" ma:contentTypeVersion="11" ma:contentTypeDescription="Create a new document." ma:contentTypeScope="" ma:versionID="a739dd04e47ec8ee2937d7471721c9ee">
  <xsd:schema xmlns:xsd="http://www.w3.org/2001/XMLSchema" xmlns:xs="http://www.w3.org/2001/XMLSchema" xmlns:p="http://schemas.microsoft.com/office/2006/metadata/properties" xmlns:ns3="f57033cd-93c9-4c62-b7c6-8e6d0e30b69b" targetNamespace="http://schemas.microsoft.com/office/2006/metadata/properties" ma:root="true" ma:fieldsID="cb2dbb94c62b7e85bfb7ad41de457f4a" ns3:_="">
    <xsd:import namespace="f57033cd-93c9-4c62-b7c6-8e6d0e30b69b"/>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7033cd-93c9-4c62-b7c6-8e6d0e30b6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885963-CFCE-4B1C-B1E0-10CA108F5E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7033cd-93c9-4c62-b7c6-8e6d0e30b6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37A68F1-AE1F-4BBB-B7CD-101E7F63995B}">
  <ds:schemaRefs>
    <ds:schemaRef ds:uri="http://schemas.microsoft.com/sharepoint/v3/contenttype/forms"/>
  </ds:schemaRefs>
</ds:datastoreItem>
</file>

<file path=customXml/itemProps3.xml><?xml version="1.0" encoding="utf-8"?>
<ds:datastoreItem xmlns:ds="http://schemas.openxmlformats.org/officeDocument/2006/customXml" ds:itemID="{18047688-7B20-42E5-B736-54C9EFCFFDE2}">
  <ds:schemaRefs>
    <ds:schemaRef ds:uri="http://schemas.microsoft.com/office/2006/metadata/properties"/>
    <ds:schemaRef ds:uri="http://purl.org/dc/elements/1.1/"/>
    <ds:schemaRef ds:uri="http://purl.org/dc/dcmitype/"/>
    <ds:schemaRef ds:uri="http://schemas.microsoft.com/office/2006/documentManagement/types"/>
    <ds:schemaRef ds:uri="http://schemas.microsoft.com/office/infopath/2007/PartnerControls"/>
    <ds:schemaRef ds:uri="http://www.w3.org/XML/1998/namespace"/>
    <ds:schemaRef ds:uri="http://schemas.openxmlformats.org/package/2006/metadata/core-properties"/>
    <ds:schemaRef ds:uri="f57033cd-93c9-4c62-b7c6-8e6d0e30b69b"/>
    <ds:schemaRef ds:uri="http://purl.org/dc/terms/"/>
  </ds:schemaRefs>
</ds:datastoreItem>
</file>

<file path=customXml/itemProps4.xml><?xml version="1.0" encoding="utf-8"?>
<ds:datastoreItem xmlns:ds="http://schemas.openxmlformats.org/officeDocument/2006/customXml" ds:itemID="{B76FBB8C-C9E0-4456-8394-AEDAD6825E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3</Pages>
  <Words>612</Words>
  <Characters>3435</Characters>
  <Application>Microsoft Office Word</Application>
  <DocSecurity>0</DocSecurity>
  <Lines>74</Lines>
  <Paragraphs>46</Paragraphs>
  <ScaleCrop>false</ScaleCrop>
  <HeadingPairs>
    <vt:vector size="2" baseType="variant">
      <vt:variant>
        <vt:lpstr>Title</vt:lpstr>
      </vt:variant>
      <vt:variant>
        <vt:i4>1</vt:i4>
      </vt:variant>
    </vt:vector>
  </HeadingPairs>
  <TitlesOfParts>
    <vt:vector size="1" baseType="lpstr">
      <vt:lpstr/>
    </vt:vector>
  </TitlesOfParts>
  <Company>Trinity College Gawler Inc.</Company>
  <LinksUpToDate>false</LinksUpToDate>
  <CharactersWithSpaces>4001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Girdham</dc:creator>
  <cp:keywords/>
  <dc:description/>
  <cp:lastModifiedBy>Kathryn Girdham</cp:lastModifiedBy>
  <cp:revision>27</cp:revision>
  <cp:lastPrinted>2025-05-21T04:32:00Z</cp:lastPrinted>
  <dcterms:created xsi:type="dcterms:W3CDTF">2025-06-19T23:31:00Z</dcterms:created>
  <dcterms:modified xsi:type="dcterms:W3CDTF">2025-06-26T07:00:00Z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ee36b869-49c3-4ffb-8129-ef55aecc7170</vt:lpwstr>
  </property>
  <property fmtid="{D5CDD505-2E9C-101B-9397-08002B2CF9AE}" pid="3" name="ContentTypeId">
    <vt:lpwstr>0x010100EE2226AD2117614BA0122007655D20A8</vt:lpwstr>
  </property>
</Properties>
</file>